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4"/>
          <w:szCs w:val="32"/>
        </w:rPr>
      </w:pPr>
      <w:r>
        <w:rPr>
          <w:rFonts w:hint="eastAsia" w:ascii="黑体" w:hAnsi="黑体" w:eastAsia="黑体"/>
          <w:spacing w:val="-4"/>
          <w:szCs w:val="32"/>
        </w:rPr>
        <w:t>附件</w:t>
      </w:r>
      <w:r>
        <w:rPr>
          <w:rFonts w:hint="eastAsia" w:ascii="黑体" w:hAnsi="黑体" w:eastAsia="黑体"/>
          <w:spacing w:val="-4"/>
          <w:szCs w:val="32"/>
          <w:lang w:val="en-US" w:eastAsia="zh-CN"/>
        </w:rPr>
        <w:t>1</w:t>
      </w:r>
      <w:r>
        <w:rPr>
          <w:rFonts w:ascii="黑体" w:hAnsi="黑体" w:eastAsia="黑体"/>
          <w:spacing w:val="-4"/>
          <w:szCs w:val="32"/>
        </w:rPr>
        <w:t xml:space="preserve">                            </w:t>
      </w:r>
    </w:p>
    <w:p>
      <w:pPr>
        <w:jc w:val="center"/>
        <w:rPr>
          <w:rFonts w:ascii="方正小标宋简体" w:hAnsi="黑体" w:eastAsia="方正小标宋简体"/>
          <w:spacing w:val="-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pacing w:val="-4"/>
          <w:sz w:val="44"/>
          <w:szCs w:val="44"/>
        </w:rPr>
        <w:t>报名推荐表</w:t>
      </w:r>
    </w:p>
    <w:p>
      <w:pPr>
        <w:ind w:left="170" w:leftChars="53" w:firstLine="272" w:firstLineChars="100"/>
        <w:rPr>
          <w:rFonts w:ascii="仿宋_GB2312"/>
          <w:spacing w:val="-4"/>
          <w:sz w:val="36"/>
          <w:szCs w:val="36"/>
        </w:rPr>
      </w:pPr>
      <w:r>
        <w:rPr>
          <w:rFonts w:hint="eastAsia" w:ascii="仿宋_GB2312"/>
          <w:spacing w:val="-4"/>
          <w:sz w:val="28"/>
          <w:szCs w:val="28"/>
        </w:rPr>
        <w:t>推荐地区（部门、单位）：                                    联系人：                联系电话：</w:t>
      </w:r>
    </w:p>
    <w:tbl>
      <w:tblPr>
        <w:tblStyle w:val="2"/>
        <w:tblW w:w="14710" w:type="dxa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20"/>
        <w:gridCol w:w="1234"/>
        <w:gridCol w:w="1185"/>
        <w:gridCol w:w="821"/>
        <w:gridCol w:w="1309"/>
        <w:gridCol w:w="1470"/>
        <w:gridCol w:w="1361"/>
        <w:gridCol w:w="1909"/>
        <w:gridCol w:w="217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及职务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号码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职称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w w:val="90"/>
                <w:sz w:val="24"/>
              </w:rPr>
            </w:pPr>
            <w:r>
              <w:rPr>
                <w:rFonts w:hint="eastAsia" w:ascii="仿宋_GB2312" w:hAnsi="黑体"/>
                <w:spacing w:val="-4"/>
                <w:w w:val="90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手机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电子邮箱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人才工程</w:t>
            </w:r>
          </w:p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入选层次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活动项目</w:t>
            </w:r>
          </w:p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（限五选一）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hint="eastAsia" w:ascii="仿宋_GB2312" w:hAnsi="黑体"/>
                <w:spacing w:val="-4"/>
                <w:sz w:val="24"/>
              </w:rPr>
              <w:t>往返情况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/>
                <w:spacing w:val="-4"/>
                <w:sz w:val="24"/>
                <w:u w:val="single"/>
              </w:rPr>
              <w:t>例</w:t>
            </w:r>
            <w:r>
              <w:rPr>
                <w:rFonts w:hint="eastAsia" w:ascii="仿宋_GB2312"/>
                <w:spacing w:val="-4"/>
                <w:sz w:val="24"/>
              </w:rPr>
              <w:t>：</w:t>
            </w:r>
          </w:p>
          <w:p>
            <w:pPr>
              <w:jc w:val="left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/>
                <w:spacing w:val="-4"/>
                <w:sz w:val="24"/>
              </w:rPr>
              <w:t>201</w:t>
            </w:r>
            <w:r>
              <w:rPr>
                <w:rFonts w:hint="eastAsia" w:ascii="仿宋_GB2312"/>
                <w:spacing w:val="-4"/>
                <w:sz w:val="24"/>
              </w:rPr>
              <w:t>8</w:t>
            </w:r>
            <w:r>
              <w:rPr>
                <w:rFonts w:ascii="仿宋_GB2312"/>
                <w:spacing w:val="-4"/>
                <w:sz w:val="24"/>
              </w:rPr>
              <w:t>-</w:t>
            </w:r>
            <w:r>
              <w:rPr>
                <w:rFonts w:hint="eastAsia" w:ascii="仿宋_GB2312"/>
                <w:spacing w:val="-4"/>
                <w:sz w:val="24"/>
              </w:rPr>
              <w:t>省</w:t>
            </w:r>
            <w:r>
              <w:rPr>
                <w:rFonts w:ascii="仿宋_GB2312"/>
                <w:spacing w:val="-4"/>
                <w:sz w:val="24"/>
              </w:rPr>
              <w:t>151-2</w:t>
            </w:r>
            <w:r>
              <w:rPr>
                <w:rFonts w:hint="eastAsia" w:ascii="仿宋_GB2312"/>
                <w:spacing w:val="-4"/>
                <w:sz w:val="24"/>
              </w:rPr>
              <w:t>；</w:t>
            </w:r>
          </w:p>
          <w:p>
            <w:pPr>
              <w:jc w:val="left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/>
                <w:spacing w:val="-4"/>
                <w:sz w:val="24"/>
              </w:rPr>
              <w:t>2015-</w:t>
            </w:r>
            <w:r>
              <w:rPr>
                <w:rFonts w:hint="eastAsia" w:ascii="仿宋_GB2312"/>
                <w:spacing w:val="-4"/>
                <w:sz w:val="24"/>
              </w:rPr>
              <w:t>市领军</w:t>
            </w:r>
            <w:r>
              <w:rPr>
                <w:rFonts w:ascii="仿宋_GB2312"/>
                <w:spacing w:val="-4"/>
                <w:sz w:val="24"/>
              </w:rPr>
              <w:t>-1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□东南大学研修班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□郑州对标学习班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□重庆对标学习班</w:t>
            </w:r>
          </w:p>
          <w:p>
            <w:pPr>
              <w:spacing w:line="360" w:lineRule="exact"/>
              <w:rPr>
                <w:rFonts w:hint="eastAsia" w:ascii="仿宋_GB2312" w:hAnsi="宋体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□深圳对标学习班</w:t>
            </w:r>
          </w:p>
          <w:p>
            <w:pPr>
              <w:spacing w:line="360" w:lineRule="exact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</w:rPr>
              <w:t>□</w:t>
            </w:r>
            <w:r>
              <w:rPr>
                <w:rFonts w:hint="eastAsia" w:ascii="仿宋_GB2312" w:hAnsi="宋体"/>
                <w:color w:val="000000"/>
                <w:spacing w:val="-6"/>
                <w:w w:val="90"/>
                <w:sz w:val="24"/>
              </w:rPr>
              <w:t>湖南强根铸魂活动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□自行报到</w:t>
            </w:r>
          </w:p>
          <w:p>
            <w:pPr>
              <w:spacing w:line="360" w:lineRule="exact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□集中前往</w:t>
            </w:r>
          </w:p>
          <w:p>
            <w:pPr>
              <w:spacing w:line="360" w:lineRule="exact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□自行返程</w:t>
            </w:r>
          </w:p>
          <w:p>
            <w:pPr>
              <w:spacing w:line="360" w:lineRule="exact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□集中返程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rPr>
                <w:rFonts w:ascii="仿宋_GB2312" w:hAnsi="宋体"/>
                <w:color w:val="000000"/>
                <w:spacing w:val="-4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仿宋_GB2312" w:hAnsi="宋体"/>
                <w:spacing w:val="-4"/>
                <w:szCs w:val="21"/>
              </w:rPr>
            </w:pPr>
          </w:p>
        </w:tc>
      </w:tr>
    </w:tbl>
    <w:p/>
    <w:p/>
    <w:sectPr>
      <w:pgSz w:w="16838" w:h="11906" w:orient="landscape"/>
      <w:pgMar w:top="1588" w:right="1157" w:bottom="1474" w:left="578" w:header="851" w:footer="1644" w:gutter="0"/>
      <w:cols w:space="720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E00DA"/>
    <w:rsid w:val="601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2020-06-05T07:24:00Z</dcterms:created>
  <dc:creator>Jane 江佶航</dc:creator>
  <cp:lastModifiedBy>Jane 江佶航</cp:lastModifiedBy>
  <dcterms:modified xsi:type="dcterms:W3CDTF">2020-06-05T07:25:54Z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