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eastAsia="黑体"/>
          <w:sz w:val="32"/>
          <w:szCs w:val="32"/>
        </w:rPr>
      </w:pPr>
      <w:r>
        <w:rPr>
          <w:rFonts w:hint="eastAsia" w:eastAsia="黑体"/>
          <w:sz w:val="32"/>
          <w:szCs w:val="32"/>
        </w:rPr>
        <w:t>附件</w:t>
      </w:r>
      <w:r>
        <w:rPr>
          <w:rFonts w:eastAsia="黑体"/>
          <w:sz w:val="32"/>
          <w:szCs w:val="32"/>
        </w:rPr>
        <w:t>2</w:t>
      </w:r>
    </w:p>
    <w:tbl>
      <w:tblPr>
        <w:tblStyle w:val="5"/>
        <w:tblW w:w="8592" w:type="dxa"/>
        <w:jc w:val="center"/>
        <w:tblInd w:w="0" w:type="dxa"/>
        <w:tblLayout w:type="fixed"/>
        <w:tblCellMar>
          <w:top w:w="0" w:type="dxa"/>
          <w:left w:w="108" w:type="dxa"/>
          <w:bottom w:w="0" w:type="dxa"/>
          <w:right w:w="108" w:type="dxa"/>
        </w:tblCellMar>
      </w:tblPr>
      <w:tblGrid>
        <w:gridCol w:w="1356"/>
        <w:gridCol w:w="7236"/>
      </w:tblGrid>
      <w:tr>
        <w:tblPrEx>
          <w:tblLayout w:type="fixed"/>
          <w:tblCellMar>
            <w:top w:w="0" w:type="dxa"/>
            <w:left w:w="108" w:type="dxa"/>
            <w:bottom w:w="0" w:type="dxa"/>
            <w:right w:w="108" w:type="dxa"/>
          </w:tblCellMar>
        </w:tblPrEx>
        <w:trPr>
          <w:trHeight w:val="912"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jc w:val="center"/>
              <w:rPr>
                <w:rFonts w:ascii="宋体" w:cs="宋体"/>
                <w:kern w:val="0"/>
                <w:sz w:val="24"/>
                <w:lang w:val="zh-CN"/>
              </w:rPr>
            </w:pPr>
            <w:r>
              <w:rPr>
                <w:rFonts w:hint="eastAsia" w:ascii="宋体" w:hAnsi="宋体" w:cs="宋体"/>
                <w:kern w:val="0"/>
                <w:sz w:val="24"/>
                <w:lang w:val="zh-CN"/>
              </w:rPr>
              <w:t>推荐层次</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rPr>
                <w:rFonts w:ascii="宋体" w:cs="宋体"/>
                <w:kern w:val="0"/>
                <w:sz w:val="24"/>
                <w:lang w:val="zh-CN"/>
              </w:rPr>
            </w:pPr>
            <w:r>
              <w:rPr>
                <w:rFonts w:hint="eastAsia" w:ascii="宋体" w:hAnsi="宋体" w:cs="宋体"/>
                <w:kern w:val="0"/>
                <w:sz w:val="24"/>
              </w:rPr>
              <w:t>□</w:t>
            </w:r>
            <w:r>
              <w:rPr>
                <w:rFonts w:hint="eastAsia" w:ascii="宋体" w:hAnsi="宋体" w:cs="宋体"/>
                <w:kern w:val="0"/>
                <w:sz w:val="24"/>
                <w:lang w:val="zh-CN"/>
              </w:rPr>
              <w:t>重点资助</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第一层次</w:t>
            </w:r>
            <w:r>
              <w:rPr>
                <w:rFonts w:ascii="宋体" w:hAnsi="宋体" w:cs="宋体"/>
                <w:kern w:val="0"/>
                <w:sz w:val="24"/>
                <w:lang w:val="zh-CN"/>
              </w:rPr>
              <w:t xml:space="preserve">   </w:t>
            </w:r>
            <w:r>
              <w:rPr>
                <w:rFonts w:hint="eastAsia" w:ascii="宋体" w:hAnsi="宋体" w:cs="宋体"/>
                <w:kern w:val="0"/>
                <w:sz w:val="24"/>
                <w:lang w:val="zh-CN"/>
              </w:rPr>
              <w:t xml:space="preserve"> </w:t>
            </w:r>
            <w:r>
              <w:rPr>
                <w:rFonts w:eastAsia="仿宋_GB2312"/>
                <w:sz w:val="32"/>
                <w:szCs w:val="32"/>
              </w:rPr>
              <w:t>√</w:t>
            </w:r>
            <w:r>
              <w:rPr>
                <w:rFonts w:hint="eastAsia" w:ascii="宋体" w:hAnsi="宋体" w:cs="宋体"/>
                <w:kern w:val="0"/>
                <w:sz w:val="24"/>
                <w:lang w:val="zh-CN"/>
              </w:rPr>
              <w:t>第二层次</w:t>
            </w:r>
          </w:p>
        </w:tc>
      </w:tr>
      <w:tr>
        <w:tblPrEx>
          <w:tblLayout w:type="fixed"/>
          <w:tblCellMar>
            <w:top w:w="0" w:type="dxa"/>
            <w:left w:w="108" w:type="dxa"/>
            <w:bottom w:w="0" w:type="dxa"/>
            <w:right w:w="108" w:type="dxa"/>
          </w:tblCellMar>
        </w:tblPrEx>
        <w:trPr>
          <w:trHeight w:val="912"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jc w:val="center"/>
              <w:rPr>
                <w:rFonts w:ascii="宋体" w:cs="宋体"/>
                <w:kern w:val="0"/>
                <w:sz w:val="24"/>
                <w:lang w:val="zh-CN"/>
              </w:rPr>
            </w:pPr>
            <w:r>
              <w:rPr>
                <w:rFonts w:hint="eastAsia" w:ascii="宋体" w:hAnsi="宋体" w:cs="宋体"/>
                <w:kern w:val="0"/>
                <w:sz w:val="24"/>
                <w:lang w:val="zh-CN"/>
              </w:rPr>
              <w:t>组</w:t>
            </w:r>
            <w:r>
              <w:rPr>
                <w:rFonts w:ascii="宋体" w:hAnsi="宋体" w:cs="宋体"/>
                <w:kern w:val="0"/>
                <w:sz w:val="24"/>
                <w:lang w:val="zh-CN"/>
              </w:rPr>
              <w:t xml:space="preserve">    </w:t>
            </w:r>
            <w:r>
              <w:rPr>
                <w:rFonts w:hint="eastAsia" w:ascii="宋体" w:hAnsi="宋体" w:cs="宋体"/>
                <w:kern w:val="0"/>
                <w:sz w:val="24"/>
                <w:lang w:val="zh-CN"/>
              </w:rPr>
              <w:t>别</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rPr>
                <w:rFonts w:ascii="宋体" w:cs="宋体"/>
                <w:kern w:val="0"/>
                <w:sz w:val="24"/>
                <w:lang w:val="zh-CN"/>
              </w:rPr>
            </w:pPr>
            <w:r>
              <w:rPr>
                <w:rFonts w:hint="eastAsia" w:ascii="宋体" w:hAnsi="宋体" w:cs="宋体"/>
                <w:kern w:val="0"/>
                <w:sz w:val="24"/>
              </w:rPr>
              <w:t>□</w:t>
            </w:r>
            <w:r>
              <w:rPr>
                <w:rFonts w:hint="eastAsia" w:ascii="宋体" w:hAnsi="宋体" w:cs="宋体"/>
                <w:kern w:val="0"/>
                <w:sz w:val="24"/>
                <w:lang w:val="zh-CN"/>
              </w:rPr>
              <w:t>理学</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工学</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医药</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农林</w:t>
            </w:r>
            <w:r>
              <w:rPr>
                <w:rFonts w:ascii="宋体" w:hAnsi="宋体" w:cs="宋体"/>
                <w:kern w:val="0"/>
                <w:sz w:val="24"/>
                <w:lang w:val="zh-CN"/>
              </w:rPr>
              <w:t xml:space="preserve">  </w:t>
            </w:r>
            <w:r>
              <w:rPr>
                <w:rFonts w:eastAsia="仿宋_GB2312"/>
                <w:sz w:val="32"/>
                <w:szCs w:val="32"/>
              </w:rPr>
              <w:t>√</w:t>
            </w:r>
            <w:r>
              <w:rPr>
                <w:rFonts w:hint="eastAsia" w:ascii="宋体" w:hAnsi="宋体" w:cs="宋体"/>
                <w:kern w:val="0"/>
                <w:sz w:val="24"/>
                <w:lang w:val="zh-CN"/>
              </w:rPr>
              <w:t>社科</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宣传文化</w:t>
            </w:r>
            <w:r>
              <w:rPr>
                <w:rFonts w:ascii="宋体" w:hAnsi="宋体" w:cs="宋体"/>
                <w:kern w:val="0"/>
                <w:sz w:val="24"/>
                <w:lang w:val="zh-CN"/>
              </w:rPr>
              <w:t xml:space="preserve">  </w:t>
            </w:r>
            <w:r>
              <w:rPr>
                <w:rFonts w:hint="eastAsia" w:ascii="宋体" w:hAnsi="宋体" w:cs="宋体"/>
                <w:kern w:val="0"/>
                <w:sz w:val="24"/>
              </w:rPr>
              <w:t>□企业</w:t>
            </w:r>
          </w:p>
        </w:tc>
      </w:tr>
      <w:tr>
        <w:tblPrEx>
          <w:tblLayout w:type="fixed"/>
          <w:tblCellMar>
            <w:top w:w="0" w:type="dxa"/>
            <w:left w:w="108" w:type="dxa"/>
            <w:bottom w:w="0" w:type="dxa"/>
            <w:right w:w="108" w:type="dxa"/>
          </w:tblCellMar>
        </w:tblPrEx>
        <w:trPr>
          <w:trHeight w:val="893"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jc w:val="center"/>
              <w:rPr>
                <w:rFonts w:ascii="宋体" w:cs="宋体"/>
                <w:kern w:val="0"/>
                <w:sz w:val="24"/>
                <w:lang w:val="zh-CN"/>
              </w:rPr>
            </w:pPr>
            <w:r>
              <w:rPr>
                <w:rFonts w:hint="eastAsia" w:ascii="宋体" w:hAnsi="宋体" w:cs="宋体"/>
                <w:kern w:val="0"/>
                <w:sz w:val="24"/>
                <w:lang w:val="zh-CN"/>
              </w:rPr>
              <w:t>申报类型</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rPr>
                <w:rFonts w:ascii="宋体" w:cs="宋体"/>
                <w:kern w:val="0"/>
                <w:sz w:val="24"/>
                <w:lang w:val="zh-CN"/>
              </w:rPr>
            </w:pPr>
            <w:r>
              <w:rPr>
                <w:rFonts w:eastAsia="仿宋_GB2312"/>
                <w:sz w:val="32"/>
                <w:szCs w:val="32"/>
              </w:rPr>
              <w:t>√</w:t>
            </w:r>
            <w:r>
              <w:rPr>
                <w:rFonts w:hint="eastAsia" w:ascii="宋体" w:hAnsi="宋体" w:cs="宋体"/>
                <w:kern w:val="0"/>
                <w:sz w:val="24"/>
                <w:lang w:val="zh-CN"/>
              </w:rPr>
              <w:t>学术型</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学术应用并重型</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应用型</w:t>
            </w:r>
          </w:p>
        </w:tc>
      </w:tr>
      <w:tr>
        <w:tblPrEx>
          <w:tblLayout w:type="fixed"/>
          <w:tblCellMar>
            <w:top w:w="0" w:type="dxa"/>
            <w:left w:w="108" w:type="dxa"/>
            <w:bottom w:w="0" w:type="dxa"/>
            <w:right w:w="108" w:type="dxa"/>
          </w:tblCellMar>
        </w:tblPrEx>
        <w:trPr>
          <w:trHeight w:val="920"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jc w:val="center"/>
              <w:rPr>
                <w:rFonts w:ascii="宋体" w:cs="宋体"/>
                <w:kern w:val="0"/>
                <w:sz w:val="24"/>
                <w:lang w:val="zh-CN"/>
              </w:rPr>
            </w:pPr>
            <w:r>
              <w:rPr>
                <w:rFonts w:hint="eastAsia" w:ascii="宋体" w:hAnsi="宋体" w:cs="宋体"/>
                <w:kern w:val="0"/>
                <w:sz w:val="24"/>
                <w:lang w:val="zh-CN"/>
              </w:rPr>
              <w:t>专业类别</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widowControl/>
              <w:spacing w:line="360" w:lineRule="exact"/>
              <w:rPr>
                <w:rFonts w:ascii="宋体" w:cs="宋体"/>
                <w:kern w:val="0"/>
                <w:sz w:val="24"/>
                <w:lang w:val="zh-CN"/>
              </w:rPr>
            </w:pPr>
            <w:r>
              <w:rPr>
                <w:rFonts w:ascii="宋体" w:hAnsi="宋体"/>
                <w:kern w:val="0"/>
                <w:sz w:val="24"/>
                <w:u w:val="single"/>
                <w:lang w:val="zh-CN"/>
              </w:rPr>
              <w:t xml:space="preserve">     </w:t>
            </w:r>
            <w:r>
              <w:rPr>
                <w:rFonts w:hint="eastAsia" w:ascii="宋体" w:hAnsi="宋体"/>
                <w:kern w:val="0"/>
                <w:sz w:val="24"/>
                <w:u w:val="single"/>
                <w:lang w:val="zh-CN"/>
              </w:rPr>
              <w:t>法学类</w:t>
            </w:r>
            <w:r>
              <w:rPr>
                <w:rFonts w:ascii="宋体" w:hAnsi="宋体"/>
                <w:kern w:val="0"/>
                <w:sz w:val="24"/>
                <w:u w:val="single"/>
                <w:lang w:val="zh-CN"/>
              </w:rPr>
              <w:t xml:space="preserve">      </w:t>
            </w:r>
            <w:r>
              <w:rPr>
                <w:rFonts w:hint="eastAsia" w:ascii="宋体" w:hAnsi="宋体" w:cs="宋体"/>
                <w:kern w:val="0"/>
                <w:sz w:val="24"/>
                <w:lang w:val="zh-CN"/>
              </w:rPr>
              <w:t>（</w:t>
            </w:r>
            <w:r>
              <w:rPr>
                <w:rFonts w:ascii="宋体" w:hAnsi="宋体" w:cs="宋体"/>
                <w:kern w:val="0"/>
                <w:sz w:val="24"/>
                <w:lang w:val="zh-CN"/>
              </w:rPr>
              <w:t xml:space="preserve"> </w:t>
            </w:r>
            <w:r>
              <w:rPr>
                <w:rFonts w:hint="eastAsia" w:ascii="宋体" w:hAnsi="宋体" w:cs="宋体"/>
                <w:kern w:val="0"/>
                <w:sz w:val="24"/>
                <w:lang w:val="zh-CN"/>
              </w:rPr>
              <w:t>按填报说明填写</w:t>
            </w:r>
            <w:r>
              <w:rPr>
                <w:rFonts w:ascii="宋体" w:hAnsi="宋体" w:cs="宋体"/>
                <w:kern w:val="0"/>
                <w:sz w:val="24"/>
                <w:lang w:val="zh-CN"/>
              </w:rPr>
              <w:t xml:space="preserve"> </w:t>
            </w:r>
            <w:r>
              <w:rPr>
                <w:rFonts w:hint="eastAsia" w:ascii="宋体" w:hAnsi="宋体" w:cs="宋体"/>
                <w:kern w:val="0"/>
                <w:sz w:val="24"/>
                <w:lang w:val="zh-CN"/>
              </w:rPr>
              <w:t>）</w:t>
            </w:r>
          </w:p>
        </w:tc>
      </w:tr>
    </w:tbl>
    <w:p>
      <w:pPr>
        <w:ind w:firstLine="5200" w:firstLineChars="1625"/>
        <w:rPr>
          <w:rFonts w:eastAsia="仿宋_GB2312"/>
          <w:sz w:val="32"/>
          <w:szCs w:val="32"/>
        </w:rPr>
      </w:pPr>
    </w:p>
    <w:p>
      <w:pPr>
        <w:ind w:firstLine="5200" w:firstLineChars="1625"/>
        <w:rPr>
          <w:rFonts w:eastAsia="仿宋_GB2312"/>
          <w:sz w:val="32"/>
          <w:szCs w:val="32"/>
        </w:rPr>
      </w:pPr>
    </w:p>
    <w:p>
      <w:pPr>
        <w:spacing w:line="700" w:lineRule="exact"/>
        <w:jc w:val="center"/>
        <w:rPr>
          <w:rFonts w:ascii="方正小标宋_GBK" w:eastAsia="方正小标宋_GBK"/>
          <w:sz w:val="44"/>
        </w:rPr>
      </w:pPr>
      <w:r>
        <w:rPr>
          <w:rFonts w:hint="eastAsia" w:ascii="方正小标宋_GBK" w:eastAsia="方正小标宋_GBK"/>
          <w:sz w:val="44"/>
        </w:rPr>
        <w:t>浙江省</w:t>
      </w:r>
      <w:r>
        <w:rPr>
          <w:rFonts w:ascii="方正小标宋_GBK" w:eastAsia="方正小标宋_GBK"/>
          <w:sz w:val="44"/>
        </w:rPr>
        <w:t>151</w:t>
      </w:r>
      <w:r>
        <w:rPr>
          <w:rFonts w:hint="eastAsia" w:ascii="方正小标宋_GBK" w:eastAsia="方正小标宋_GBK"/>
          <w:sz w:val="44"/>
        </w:rPr>
        <w:t>人才工程培养人员</w:t>
      </w:r>
    </w:p>
    <w:p>
      <w:pPr>
        <w:spacing w:line="700" w:lineRule="exact"/>
        <w:jc w:val="center"/>
        <w:rPr>
          <w:rFonts w:ascii="方正小标宋_GBK" w:eastAsia="方正小标宋_GBK"/>
        </w:rPr>
      </w:pPr>
      <w:r>
        <w:rPr>
          <w:rFonts w:hint="eastAsia" w:ascii="方正小标宋_GBK" w:eastAsia="方正小标宋_GBK"/>
          <w:sz w:val="44"/>
        </w:rPr>
        <w:t>推荐人选申报表</w:t>
      </w:r>
    </w:p>
    <w:p>
      <w:pPr/>
    </w:p>
    <w:p>
      <w:pPr/>
    </w:p>
    <w:p>
      <w:pPr>
        <w:ind w:firstLine="320" w:firstLineChars="100"/>
        <w:rPr>
          <w:rFonts w:eastAsia="黑体"/>
          <w:sz w:val="32"/>
        </w:rPr>
      </w:pPr>
      <w:r>
        <w:rPr>
          <w:rFonts w:hint="eastAsia" w:eastAsia="黑体"/>
          <w:sz w:val="32"/>
        </w:rPr>
        <w:t>姓</w:t>
      </w:r>
      <w:r>
        <w:rPr>
          <w:rFonts w:eastAsia="黑体"/>
          <w:sz w:val="32"/>
        </w:rPr>
        <w:t xml:space="preserve">       </w:t>
      </w:r>
      <w:r>
        <w:rPr>
          <w:rFonts w:hint="eastAsia" w:eastAsia="黑体"/>
          <w:sz w:val="32"/>
        </w:rPr>
        <w:t>名：蒋奋</w:t>
      </w:r>
    </w:p>
    <w:p>
      <w:pPr>
        <w:rPr>
          <w:rFonts w:eastAsia="黑体"/>
          <w:sz w:val="24"/>
        </w:rPr>
      </w:pPr>
      <w:r>
        <w:pict>
          <v:line id="_x0000_s1026" o:spid="_x0000_s1026" o:spt="20" style="position:absolute;left:0pt;margin-left:117pt;margin-top:0.2pt;height:0pt;width:252pt;z-index:251657216;mso-width-relative:page;mso-height-relative:page;" coordsize="21600,21600">
            <v:path arrowok="t"/>
            <v:fill focussize="0,0"/>
            <v:stroke/>
            <v:imagedata o:title=""/>
            <o:lock v:ext="edit"/>
          </v:line>
        </w:pict>
      </w:r>
    </w:p>
    <w:p>
      <w:pPr>
        <w:ind w:firstLine="336" w:firstLineChars="160"/>
        <w:rPr>
          <w:rFonts w:eastAsia="黑体"/>
          <w:sz w:val="32"/>
        </w:rPr>
      </w:pPr>
      <w:r>
        <w:pict>
          <v:line id="_x0000_s1027" o:spid="_x0000_s1027" o:spt="20" style="position:absolute;left:0pt;margin-left:117pt;margin-top:21.35pt;height:0pt;width:252pt;z-index:251658240;mso-width-relative:page;mso-height-relative:page;" coordsize="21600,21600">
            <v:path arrowok="t"/>
            <v:fill focussize="0,0"/>
            <v:stroke/>
            <v:imagedata o:title=""/>
            <o:lock v:ext="edit"/>
          </v:line>
        </w:pict>
      </w:r>
      <w:r>
        <w:rPr>
          <w:rFonts w:hint="eastAsia" w:eastAsia="黑体"/>
          <w:sz w:val="32"/>
        </w:rPr>
        <w:t>单</w:t>
      </w:r>
      <w:r>
        <w:rPr>
          <w:rFonts w:eastAsia="黑体"/>
          <w:sz w:val="32"/>
        </w:rPr>
        <w:t xml:space="preserve">       </w:t>
      </w:r>
      <w:r>
        <w:rPr>
          <w:rFonts w:hint="eastAsia" w:eastAsia="黑体"/>
          <w:sz w:val="32"/>
        </w:rPr>
        <w:t>位：浙江大学宁波理工学院</w:t>
      </w:r>
    </w:p>
    <w:p>
      <w:pPr>
        <w:rPr>
          <w:rFonts w:eastAsia="黑体"/>
          <w:sz w:val="24"/>
        </w:rPr>
      </w:pPr>
    </w:p>
    <w:p>
      <w:pPr>
        <w:ind w:firstLine="320" w:firstLineChars="100"/>
        <w:rPr>
          <w:rFonts w:eastAsia="黑体"/>
          <w:sz w:val="32"/>
          <w:u w:val="single"/>
        </w:rPr>
      </w:pPr>
      <w:r>
        <w:rPr>
          <w:rFonts w:hint="eastAsia" w:eastAsia="黑体"/>
          <w:sz w:val="32"/>
        </w:rPr>
        <w:t>部门（地区）：</w:t>
      </w:r>
      <w:r>
        <w:rPr>
          <w:rFonts w:eastAsia="黑体"/>
          <w:sz w:val="32"/>
          <w:u w:val="single"/>
        </w:rPr>
        <w:t xml:space="preserve"> </w:t>
      </w:r>
      <w:r>
        <w:rPr>
          <w:rFonts w:hint="eastAsia" w:eastAsia="黑体"/>
          <w:sz w:val="32"/>
          <w:u w:val="single"/>
        </w:rPr>
        <w:t>宁波市</w:t>
      </w:r>
      <w:r>
        <w:rPr>
          <w:rFonts w:eastAsia="黑体"/>
          <w:sz w:val="32"/>
          <w:u w:val="single"/>
        </w:rPr>
        <w:t xml:space="preserve">                         </w:t>
      </w:r>
    </w:p>
    <w:p>
      <w:pPr>
        <w:rPr>
          <w:rFonts w:eastAsia="黑体"/>
          <w:sz w:val="32"/>
        </w:rPr>
      </w:pPr>
    </w:p>
    <w:p>
      <w:pPr>
        <w:rPr>
          <w:rFonts w:eastAsia="黑体"/>
          <w:sz w:val="32"/>
        </w:rPr>
      </w:pPr>
    </w:p>
    <w:p>
      <w:pPr>
        <w:spacing w:afterLines="30"/>
        <w:jc w:val="center"/>
        <w:rPr>
          <w:rFonts w:eastAsia="楷体_GB2312"/>
          <w:sz w:val="32"/>
        </w:rPr>
      </w:pPr>
      <w:r>
        <w:rPr>
          <w:rFonts w:hint="eastAsia" w:eastAsia="楷体_GB2312"/>
          <w:sz w:val="32"/>
        </w:rPr>
        <w:t>浙江省</w:t>
      </w:r>
      <w:r>
        <w:rPr>
          <w:rFonts w:eastAsia="楷体_GB2312"/>
          <w:sz w:val="32"/>
        </w:rPr>
        <w:t>151</w:t>
      </w:r>
      <w:r>
        <w:rPr>
          <w:rFonts w:hint="eastAsia" w:eastAsia="楷体_GB2312"/>
          <w:sz w:val="32"/>
        </w:rPr>
        <w:t>人才工程联席会议办公室</w:t>
      </w:r>
      <w:r>
        <w:rPr>
          <w:rFonts w:eastAsia="楷体_GB2312"/>
          <w:sz w:val="32"/>
        </w:rPr>
        <w:t xml:space="preserve"> </w:t>
      </w:r>
      <w:r>
        <w:rPr>
          <w:rFonts w:hint="eastAsia" w:eastAsia="楷体_GB2312"/>
          <w:sz w:val="32"/>
        </w:rPr>
        <w:t>制</w:t>
      </w:r>
    </w:p>
    <w:p>
      <w:pPr>
        <w:jc w:val="center"/>
        <w:rPr>
          <w:rFonts w:eastAsia="楷体_GB2312"/>
          <w:sz w:val="32"/>
        </w:rPr>
      </w:pPr>
      <w:r>
        <w:rPr>
          <w:rFonts w:hint="eastAsia" w:eastAsia="楷体_GB2312"/>
          <w:sz w:val="32"/>
        </w:rPr>
        <w:t>二</w:t>
      </w:r>
      <w:r>
        <w:rPr>
          <w:rFonts w:hint="eastAsia"/>
          <w:sz w:val="32"/>
        </w:rPr>
        <w:t>〇</w:t>
      </w:r>
      <w:r>
        <w:rPr>
          <w:rFonts w:hint="eastAsia" w:eastAsia="楷体_GB2312"/>
          <w:sz w:val="32"/>
        </w:rPr>
        <w:t>一六年四月</w:t>
      </w:r>
      <w:r>
        <w:rPr>
          <w:rFonts w:eastAsia="楷体_GB2312"/>
          <w:sz w:val="32"/>
        </w:rPr>
        <w:br w:type="column"/>
      </w:r>
    </w:p>
    <w:p>
      <w:pPr>
        <w:spacing w:line="590" w:lineRule="exact"/>
        <w:jc w:val="center"/>
        <w:rPr>
          <w:rFonts w:ascii="方正小标宋_GBK" w:eastAsia="方正小标宋_GBK"/>
          <w:sz w:val="44"/>
          <w:szCs w:val="44"/>
        </w:rPr>
      </w:pPr>
      <w:r>
        <w:rPr>
          <w:rFonts w:hint="eastAsia" w:ascii="方正小标宋_GBK" w:eastAsia="方正小标宋_GBK"/>
          <w:sz w:val="44"/>
          <w:szCs w:val="44"/>
        </w:rPr>
        <w:t>填</w:t>
      </w:r>
      <w:r>
        <w:rPr>
          <w:rFonts w:ascii="方正小标宋_GBK" w:eastAsia="方正小标宋_GBK"/>
          <w:sz w:val="44"/>
          <w:szCs w:val="44"/>
        </w:rPr>
        <w:t xml:space="preserve">  </w:t>
      </w:r>
      <w:r>
        <w:rPr>
          <w:rFonts w:hint="eastAsia" w:ascii="方正小标宋_GBK" w:eastAsia="方正小标宋_GBK"/>
          <w:sz w:val="44"/>
          <w:szCs w:val="44"/>
        </w:rPr>
        <w:t>表</w:t>
      </w:r>
      <w:r>
        <w:rPr>
          <w:rFonts w:ascii="方正小标宋_GBK" w:eastAsia="方正小标宋_GBK"/>
          <w:sz w:val="44"/>
          <w:szCs w:val="44"/>
        </w:rPr>
        <w:t xml:space="preserve">  </w:t>
      </w:r>
      <w:r>
        <w:rPr>
          <w:rFonts w:hint="eastAsia" w:ascii="方正小标宋_GBK" w:eastAsia="方正小标宋_GBK"/>
          <w:sz w:val="44"/>
          <w:szCs w:val="44"/>
        </w:rPr>
        <w:t>说</w:t>
      </w:r>
      <w:r>
        <w:rPr>
          <w:rFonts w:ascii="方正小标宋_GBK" w:eastAsia="方正小标宋_GBK"/>
          <w:sz w:val="44"/>
          <w:szCs w:val="44"/>
        </w:rPr>
        <w:t xml:space="preserve">  </w:t>
      </w:r>
      <w:r>
        <w:rPr>
          <w:rFonts w:hint="eastAsia" w:ascii="方正小标宋_GBK" w:eastAsia="方正小标宋_GBK"/>
          <w:sz w:val="44"/>
          <w:szCs w:val="44"/>
        </w:rPr>
        <w:t>明</w:t>
      </w:r>
    </w:p>
    <w:p>
      <w:pPr>
        <w:spacing w:line="590" w:lineRule="exact"/>
        <w:jc w:val="center"/>
        <w:rPr>
          <w:rFonts w:eastAsia="仿宋_GB2312"/>
          <w:sz w:val="32"/>
          <w:szCs w:val="32"/>
        </w:rPr>
      </w:pPr>
    </w:p>
    <w:p>
      <w:pPr>
        <w:spacing w:line="59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．封面填写方法：</w:t>
      </w:r>
    </w:p>
    <w:p>
      <w:pPr>
        <w:spacing w:line="590" w:lineRule="exact"/>
        <w:ind w:firstLine="640" w:firstLineChars="200"/>
        <w:rPr>
          <w:rFonts w:eastAsia="仿宋_GB2312"/>
          <w:sz w:val="32"/>
          <w:szCs w:val="32"/>
        </w:rPr>
      </w:pPr>
      <w:r>
        <w:rPr>
          <w:rFonts w:hint="eastAsia" w:eastAsia="仿宋_GB2312"/>
          <w:sz w:val="32"/>
          <w:szCs w:val="32"/>
        </w:rPr>
        <w:t>“推荐层次”栏，根据情况在“重点资助”、“第一层次”、“第二层次”前打</w:t>
      </w:r>
      <w:r>
        <w:rPr>
          <w:rFonts w:eastAsia="仿宋_GB2312"/>
          <w:sz w:val="32"/>
          <w:szCs w:val="32"/>
        </w:rPr>
        <w:t>“√”</w:t>
      </w:r>
      <w:r>
        <w:rPr>
          <w:rFonts w:hint="eastAsia" w:eastAsia="仿宋_GB2312"/>
          <w:sz w:val="32"/>
          <w:szCs w:val="32"/>
        </w:rPr>
        <w:t>。</w:t>
      </w:r>
    </w:p>
    <w:p>
      <w:pPr>
        <w:spacing w:line="590" w:lineRule="exact"/>
        <w:ind w:firstLine="640" w:firstLineChars="200"/>
        <w:rPr>
          <w:rFonts w:eastAsia="仿宋_GB2312"/>
          <w:sz w:val="32"/>
          <w:szCs w:val="32"/>
        </w:rPr>
      </w:pPr>
      <w:r>
        <w:rPr>
          <w:rFonts w:hint="eastAsia" w:eastAsia="仿宋_GB2312"/>
          <w:sz w:val="32"/>
          <w:szCs w:val="32"/>
        </w:rPr>
        <w:t>“组别”栏，所在单位为企业的申报人员填写</w:t>
      </w:r>
      <w:r>
        <w:rPr>
          <w:rFonts w:eastAsia="仿宋_GB2312"/>
          <w:sz w:val="32"/>
          <w:szCs w:val="32"/>
        </w:rPr>
        <w:t>“</w:t>
      </w:r>
      <w:r>
        <w:rPr>
          <w:rFonts w:hint="eastAsia" w:eastAsia="仿宋_GB2312"/>
          <w:sz w:val="32"/>
          <w:szCs w:val="32"/>
        </w:rPr>
        <w:t>企业</w:t>
      </w:r>
      <w:r>
        <w:rPr>
          <w:rFonts w:eastAsia="仿宋_GB2312"/>
          <w:sz w:val="32"/>
          <w:szCs w:val="32"/>
        </w:rPr>
        <w:t>”</w:t>
      </w:r>
      <w:r>
        <w:rPr>
          <w:rFonts w:hint="eastAsia" w:eastAsia="仿宋_GB2312"/>
          <w:sz w:val="32"/>
          <w:szCs w:val="32"/>
        </w:rPr>
        <w:t>，其他人员根据自身所从事专业领域情况，在</w:t>
      </w:r>
      <w:r>
        <w:rPr>
          <w:rFonts w:eastAsia="仿宋_GB2312"/>
          <w:sz w:val="32"/>
          <w:szCs w:val="32"/>
        </w:rPr>
        <w:t>“</w:t>
      </w:r>
      <w:r>
        <w:rPr>
          <w:rFonts w:hint="eastAsia" w:eastAsia="仿宋_GB2312"/>
          <w:sz w:val="32"/>
          <w:szCs w:val="32"/>
        </w:rPr>
        <w:t>理学</w:t>
      </w:r>
      <w:r>
        <w:rPr>
          <w:rFonts w:eastAsia="仿宋_GB2312"/>
          <w:sz w:val="32"/>
          <w:szCs w:val="32"/>
        </w:rPr>
        <w:t>”</w:t>
      </w:r>
      <w:r>
        <w:rPr>
          <w:rFonts w:hint="eastAsia" w:eastAsia="仿宋_GB2312"/>
          <w:sz w:val="32"/>
          <w:szCs w:val="32"/>
        </w:rPr>
        <w:t>、“工学”、</w:t>
      </w:r>
      <w:r>
        <w:rPr>
          <w:rFonts w:eastAsia="仿宋_GB2312"/>
          <w:sz w:val="32"/>
          <w:szCs w:val="32"/>
        </w:rPr>
        <w:t>“</w:t>
      </w:r>
      <w:r>
        <w:rPr>
          <w:rFonts w:hint="eastAsia" w:eastAsia="仿宋_GB2312"/>
          <w:sz w:val="32"/>
          <w:szCs w:val="32"/>
        </w:rPr>
        <w:t>医药</w:t>
      </w:r>
      <w:r>
        <w:rPr>
          <w:rFonts w:eastAsia="仿宋_GB2312"/>
          <w:sz w:val="32"/>
          <w:szCs w:val="32"/>
        </w:rPr>
        <w:t>”</w:t>
      </w:r>
      <w:r>
        <w:rPr>
          <w:rFonts w:hint="eastAsia" w:eastAsia="仿宋_GB2312"/>
          <w:sz w:val="32"/>
          <w:szCs w:val="32"/>
        </w:rPr>
        <w:t>、</w:t>
      </w:r>
      <w:r>
        <w:rPr>
          <w:rFonts w:eastAsia="仿宋_GB2312"/>
          <w:sz w:val="32"/>
          <w:szCs w:val="32"/>
        </w:rPr>
        <w:t>“</w:t>
      </w:r>
      <w:r>
        <w:rPr>
          <w:rFonts w:hint="eastAsia" w:eastAsia="仿宋_GB2312"/>
          <w:sz w:val="32"/>
          <w:szCs w:val="32"/>
        </w:rPr>
        <w:t>农林</w:t>
      </w:r>
      <w:r>
        <w:rPr>
          <w:rFonts w:eastAsia="仿宋_GB2312"/>
          <w:sz w:val="32"/>
          <w:szCs w:val="32"/>
        </w:rPr>
        <w:t>”</w:t>
      </w:r>
      <w:r>
        <w:rPr>
          <w:rFonts w:hint="eastAsia" w:eastAsia="仿宋_GB2312"/>
          <w:sz w:val="32"/>
          <w:szCs w:val="32"/>
        </w:rPr>
        <w:t>、</w:t>
      </w:r>
      <w:r>
        <w:rPr>
          <w:rFonts w:eastAsia="仿宋_GB2312"/>
          <w:sz w:val="32"/>
          <w:szCs w:val="32"/>
        </w:rPr>
        <w:t>“</w:t>
      </w:r>
      <w:r>
        <w:rPr>
          <w:rFonts w:hint="eastAsia" w:eastAsia="仿宋_GB2312"/>
          <w:sz w:val="32"/>
          <w:szCs w:val="32"/>
        </w:rPr>
        <w:t>社科</w:t>
      </w:r>
      <w:r>
        <w:rPr>
          <w:rFonts w:eastAsia="仿宋_GB2312"/>
          <w:sz w:val="32"/>
          <w:szCs w:val="32"/>
        </w:rPr>
        <w:t>”</w:t>
      </w:r>
      <w:r>
        <w:rPr>
          <w:rFonts w:hint="eastAsia" w:eastAsia="仿宋_GB2312"/>
          <w:sz w:val="32"/>
          <w:szCs w:val="32"/>
        </w:rPr>
        <w:t>或“宣传文化”前打</w:t>
      </w:r>
      <w:r>
        <w:rPr>
          <w:rFonts w:eastAsia="仿宋_GB2312"/>
          <w:sz w:val="32"/>
          <w:szCs w:val="32"/>
        </w:rPr>
        <w:t>“√”</w:t>
      </w:r>
      <w:r>
        <w:rPr>
          <w:rFonts w:hint="eastAsia" w:eastAsia="仿宋_GB2312"/>
          <w:sz w:val="32"/>
          <w:szCs w:val="32"/>
        </w:rPr>
        <w:t>。</w:t>
      </w:r>
    </w:p>
    <w:p>
      <w:pPr>
        <w:spacing w:line="590" w:lineRule="exact"/>
        <w:ind w:firstLine="640" w:firstLineChars="200"/>
        <w:rPr>
          <w:rFonts w:eastAsia="仿宋_GB2312"/>
          <w:sz w:val="32"/>
          <w:szCs w:val="32"/>
        </w:rPr>
      </w:pPr>
      <w:r>
        <w:rPr>
          <w:rFonts w:hint="eastAsia" w:eastAsia="仿宋_GB2312"/>
          <w:sz w:val="32"/>
          <w:szCs w:val="32"/>
        </w:rPr>
        <w:t>“申报类型”栏：根据自身所从事专业工作情况，在“学术型”、“学术应用并重型”、“应用型”前打</w:t>
      </w:r>
      <w:r>
        <w:rPr>
          <w:rFonts w:eastAsia="仿宋_GB2312"/>
          <w:sz w:val="32"/>
          <w:szCs w:val="32"/>
        </w:rPr>
        <w:t>“√”</w:t>
      </w:r>
      <w:r>
        <w:rPr>
          <w:rFonts w:hint="eastAsia" w:eastAsia="仿宋_GB2312"/>
          <w:sz w:val="32"/>
          <w:szCs w:val="32"/>
        </w:rPr>
        <w:t>。</w:t>
      </w:r>
    </w:p>
    <w:p>
      <w:pPr>
        <w:spacing w:line="590" w:lineRule="exact"/>
        <w:ind w:firstLine="640" w:firstLineChars="200"/>
        <w:rPr>
          <w:rFonts w:eastAsia="仿宋_GB2312"/>
          <w:sz w:val="32"/>
          <w:szCs w:val="32"/>
        </w:rPr>
      </w:pPr>
      <w:r>
        <w:rPr>
          <w:rFonts w:eastAsia="仿宋_GB2312"/>
          <w:sz w:val="32"/>
          <w:szCs w:val="32"/>
        </w:rPr>
        <w:t xml:space="preserve"> “</w:t>
      </w:r>
      <w:r>
        <w:rPr>
          <w:rFonts w:hint="eastAsia" w:eastAsia="仿宋_GB2312"/>
          <w:sz w:val="32"/>
          <w:szCs w:val="32"/>
        </w:rPr>
        <w:t>专业类别</w:t>
      </w:r>
      <w:r>
        <w:rPr>
          <w:rFonts w:eastAsia="仿宋_GB2312"/>
          <w:sz w:val="32"/>
          <w:szCs w:val="32"/>
        </w:rPr>
        <w:t>”</w:t>
      </w:r>
      <w:r>
        <w:rPr>
          <w:rFonts w:hint="eastAsia" w:eastAsia="仿宋_GB2312"/>
          <w:sz w:val="32"/>
          <w:szCs w:val="32"/>
        </w:rPr>
        <w:t>栏按照</w:t>
      </w:r>
      <w:r>
        <w:rPr>
          <w:rFonts w:eastAsia="仿宋_GB2312"/>
          <w:sz w:val="32"/>
          <w:szCs w:val="32"/>
        </w:rPr>
        <w:t>GB/T16835—1997</w:t>
      </w:r>
      <w:r>
        <w:rPr>
          <w:rFonts w:hint="eastAsia" w:eastAsia="仿宋_GB2312"/>
          <w:sz w:val="32"/>
          <w:szCs w:val="32"/>
        </w:rPr>
        <w:t>分为以下几类，申报人选根据自身所从事专业情况选择合适类别填写：</w:t>
      </w:r>
    </w:p>
    <w:p>
      <w:pPr>
        <w:spacing w:line="590" w:lineRule="exact"/>
        <w:ind w:firstLine="628" w:firstLineChars="196"/>
        <w:rPr>
          <w:rFonts w:eastAsia="仿宋_GB2312"/>
          <w:sz w:val="32"/>
          <w:szCs w:val="32"/>
        </w:rPr>
      </w:pPr>
      <w:r>
        <w:rPr>
          <w:rFonts w:hint="eastAsia" w:eastAsia="仿宋_GB2312"/>
          <w:b/>
          <w:sz w:val="32"/>
          <w:szCs w:val="32"/>
        </w:rPr>
        <w:t>理学：</w:t>
      </w:r>
      <w:r>
        <w:rPr>
          <w:rFonts w:hint="eastAsia" w:eastAsia="仿宋_GB2312"/>
          <w:sz w:val="32"/>
          <w:szCs w:val="32"/>
        </w:rPr>
        <w:t>数学类、物理学类、化学类、生物科学类、天文学类、地质学类、地理科学类、地球物理学类、大气科学类、海洋科学类、力学类、信息与电子科学类、材料科学类、环境科学类、心理学类、科技信息与管理类；</w:t>
      </w:r>
      <w:r>
        <w:rPr>
          <w:rFonts w:hint="eastAsia" w:eastAsia="仿宋_GB2312"/>
          <w:b/>
          <w:sz w:val="32"/>
          <w:szCs w:val="32"/>
        </w:rPr>
        <w:t>工学：</w:t>
      </w:r>
      <w:r>
        <w:rPr>
          <w:rFonts w:hint="eastAsia" w:eastAsia="仿宋_GB2312"/>
          <w:sz w:val="32"/>
          <w:szCs w:val="32"/>
        </w:rPr>
        <w:t>地质类、材料类、机械类、仪器仪表类、热能核能类、电工类、电子与信息类、土建类、水利类、测绘类、环境类、化工与制药类、轻工粮食食品类、农业工程类、林业工程类、纺织类、交通运输类、航空航天类、兵器类、公安技术类、工程力学类、管理工程类；</w:t>
      </w:r>
      <w:r>
        <w:rPr>
          <w:rFonts w:hint="eastAsia" w:eastAsia="仿宋_GB2312"/>
          <w:b/>
          <w:sz w:val="32"/>
          <w:szCs w:val="32"/>
        </w:rPr>
        <w:t>农学：</w:t>
      </w:r>
      <w:r>
        <w:rPr>
          <w:rFonts w:hint="eastAsia" w:eastAsia="仿宋_GB2312"/>
          <w:sz w:val="32"/>
          <w:szCs w:val="32"/>
        </w:rPr>
        <w:t>植物生产类、森林资源类、环境保护类、动物生产与兽医类、水产类、管理类、农业推广类；</w:t>
      </w:r>
      <w:r>
        <w:rPr>
          <w:rFonts w:hint="eastAsia" w:eastAsia="仿宋_GB2312"/>
          <w:b/>
          <w:sz w:val="32"/>
          <w:szCs w:val="32"/>
        </w:rPr>
        <w:t>医学：</w:t>
      </w:r>
      <w:r>
        <w:rPr>
          <w:rFonts w:hint="eastAsia" w:eastAsia="仿宋_GB2312"/>
          <w:sz w:val="32"/>
          <w:szCs w:val="32"/>
        </w:rPr>
        <w:t>基础医学类、预防医学类、临床医学与医学技术类、口腔医学类、中医学类、法医学类、护理学类、药学类、管理类；</w:t>
      </w:r>
      <w:r>
        <w:rPr>
          <w:rFonts w:hint="eastAsia" w:eastAsia="仿宋_GB2312"/>
          <w:b/>
          <w:sz w:val="32"/>
          <w:szCs w:val="32"/>
        </w:rPr>
        <w:t>哲学：</w:t>
      </w:r>
      <w:r>
        <w:rPr>
          <w:rFonts w:hint="eastAsia" w:eastAsia="仿宋_GB2312"/>
          <w:sz w:val="32"/>
          <w:szCs w:val="32"/>
        </w:rPr>
        <w:t>哲学类、马克思主义理论类；</w:t>
      </w:r>
      <w:r>
        <w:rPr>
          <w:rFonts w:hint="eastAsia" w:eastAsia="仿宋_GB2312"/>
          <w:b/>
          <w:sz w:val="32"/>
          <w:szCs w:val="32"/>
        </w:rPr>
        <w:t>经济学：</w:t>
      </w:r>
      <w:r>
        <w:rPr>
          <w:rFonts w:hint="eastAsia" w:eastAsia="仿宋_GB2312"/>
          <w:sz w:val="32"/>
          <w:szCs w:val="32"/>
        </w:rPr>
        <w:t>经济学类、管理类；</w:t>
      </w:r>
      <w:r>
        <w:rPr>
          <w:rFonts w:hint="eastAsia" w:eastAsia="仿宋_GB2312"/>
          <w:b/>
          <w:sz w:val="32"/>
          <w:szCs w:val="32"/>
        </w:rPr>
        <w:t>法学：</w:t>
      </w:r>
      <w:r>
        <w:rPr>
          <w:rFonts w:hint="eastAsia" w:eastAsia="仿宋_GB2312"/>
          <w:sz w:val="32"/>
          <w:szCs w:val="32"/>
        </w:rPr>
        <w:t>法学类、社会学类、政治学类、公安学类；</w:t>
      </w:r>
      <w:r>
        <w:rPr>
          <w:rFonts w:hint="eastAsia" w:eastAsia="仿宋_GB2312"/>
          <w:b/>
          <w:sz w:val="32"/>
          <w:szCs w:val="32"/>
        </w:rPr>
        <w:t>教育学：</w:t>
      </w:r>
      <w:r>
        <w:rPr>
          <w:rFonts w:hint="eastAsia" w:eastAsia="仿宋_GB2312"/>
          <w:sz w:val="32"/>
          <w:szCs w:val="32"/>
        </w:rPr>
        <w:t>教育学类、思想政治教育类、体育学类、职业技术教育类；</w:t>
      </w:r>
      <w:r>
        <w:rPr>
          <w:rFonts w:hint="eastAsia" w:eastAsia="仿宋_GB2312"/>
          <w:b/>
          <w:sz w:val="32"/>
          <w:szCs w:val="32"/>
        </w:rPr>
        <w:t>文学：</w:t>
      </w:r>
      <w:r>
        <w:rPr>
          <w:rFonts w:hint="eastAsia" w:eastAsia="仿宋_GB2312"/>
          <w:sz w:val="32"/>
          <w:szCs w:val="32"/>
        </w:rPr>
        <w:t>中国语言文学类、外国语言文学类、新闻学类、艺术类；</w:t>
      </w:r>
      <w:r>
        <w:rPr>
          <w:rFonts w:hint="eastAsia" w:eastAsia="仿宋_GB2312"/>
          <w:b/>
          <w:sz w:val="32"/>
          <w:szCs w:val="32"/>
        </w:rPr>
        <w:t>历史学：</w:t>
      </w:r>
      <w:r>
        <w:rPr>
          <w:rFonts w:hint="eastAsia" w:eastAsia="仿宋_GB2312"/>
          <w:sz w:val="32"/>
          <w:szCs w:val="32"/>
        </w:rPr>
        <w:t>历史学类、图书信息档案学类。</w:t>
      </w:r>
    </w:p>
    <w:p>
      <w:pPr>
        <w:spacing w:line="59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．第二至第九项栏目起讫时间均为</w:t>
      </w:r>
      <w:r>
        <w:rPr>
          <w:rFonts w:eastAsia="仿宋_GB2312"/>
          <w:sz w:val="32"/>
          <w:szCs w:val="32"/>
        </w:rPr>
        <w:t>2011</w:t>
      </w:r>
      <w:r>
        <w:rPr>
          <w:rFonts w:hint="eastAsia" w:eastAsia="仿宋_GB2312"/>
          <w:sz w:val="32"/>
          <w:szCs w:val="32"/>
        </w:rPr>
        <w:t>年</w:t>
      </w:r>
      <w:r>
        <w:rPr>
          <w:rFonts w:eastAsia="仿宋_GB2312"/>
          <w:sz w:val="32"/>
          <w:szCs w:val="32"/>
        </w:rPr>
        <w:t>1</w:t>
      </w:r>
      <w:r>
        <w:rPr>
          <w:rFonts w:hint="eastAsia" w:eastAsia="仿宋_GB2312"/>
          <w:sz w:val="32"/>
          <w:szCs w:val="32"/>
        </w:rPr>
        <w:t>月至</w:t>
      </w:r>
      <w:r>
        <w:rPr>
          <w:rFonts w:eastAsia="仿宋_GB2312"/>
          <w:sz w:val="32"/>
          <w:szCs w:val="32"/>
        </w:rPr>
        <w:t>2016</w:t>
      </w:r>
      <w:r>
        <w:rPr>
          <w:rFonts w:hint="eastAsia" w:eastAsia="仿宋_GB2312"/>
          <w:sz w:val="32"/>
          <w:szCs w:val="32"/>
        </w:rPr>
        <w:t>年</w:t>
      </w:r>
      <w:r>
        <w:rPr>
          <w:rFonts w:eastAsia="仿宋_GB2312"/>
          <w:sz w:val="32"/>
          <w:szCs w:val="32"/>
        </w:rPr>
        <w:t>1</w:t>
      </w:r>
      <w:r>
        <w:rPr>
          <w:rFonts w:hint="eastAsia" w:eastAsia="仿宋_GB2312"/>
          <w:sz w:val="32"/>
          <w:szCs w:val="32"/>
        </w:rPr>
        <w:t>月。申报人员根据自身业绩情况填写，没有相关栏目业绩的，无需填写。</w:t>
      </w:r>
    </w:p>
    <w:p>
      <w:pPr>
        <w:spacing w:line="590" w:lineRule="exact"/>
        <w:ind w:firstLine="640" w:firstLineChars="200"/>
        <w:rPr>
          <w:rFonts w:eastAsia="仿宋_GB2312"/>
          <w:sz w:val="32"/>
          <w:szCs w:val="32"/>
        </w:rPr>
      </w:pPr>
      <w:r>
        <w:rPr>
          <w:rFonts w:eastAsia="仿宋_GB2312"/>
          <w:sz w:val="32"/>
          <w:szCs w:val="32"/>
        </w:rPr>
        <w:t>3</w:t>
      </w:r>
      <w:r>
        <w:rPr>
          <w:rFonts w:hint="eastAsia" w:eastAsia="仿宋_GB2312"/>
          <w:sz w:val="32"/>
          <w:szCs w:val="32"/>
        </w:rPr>
        <w:t>．此表报送到省联席会议办公室的截止日期为</w:t>
      </w:r>
      <w:r>
        <w:rPr>
          <w:rFonts w:eastAsia="仿宋_GB2312"/>
          <w:sz w:val="32"/>
          <w:szCs w:val="32"/>
        </w:rPr>
        <w:t>2016</w:t>
      </w:r>
      <w:r>
        <w:rPr>
          <w:rFonts w:hint="eastAsia" w:eastAsia="仿宋_GB2312"/>
          <w:sz w:val="32"/>
          <w:szCs w:val="32"/>
        </w:rPr>
        <w:t>年</w:t>
      </w:r>
      <w:r>
        <w:rPr>
          <w:rFonts w:eastAsia="仿宋_GB2312"/>
          <w:sz w:val="32"/>
          <w:szCs w:val="32"/>
        </w:rPr>
        <w:t>6</w:t>
      </w:r>
      <w:r>
        <w:rPr>
          <w:rFonts w:hint="eastAsia" w:eastAsia="仿宋_GB2312"/>
          <w:sz w:val="32"/>
          <w:szCs w:val="32"/>
        </w:rPr>
        <w:t>月</w:t>
      </w:r>
      <w:r>
        <w:rPr>
          <w:rFonts w:eastAsia="仿宋_GB2312"/>
          <w:sz w:val="32"/>
          <w:szCs w:val="32"/>
        </w:rPr>
        <w:t>10</w:t>
      </w:r>
      <w:r>
        <w:rPr>
          <w:rFonts w:hint="eastAsia" w:eastAsia="仿宋_GB2312"/>
          <w:sz w:val="32"/>
          <w:szCs w:val="32"/>
        </w:rPr>
        <w:t>日，逾期不再受理。申报表一式</w:t>
      </w:r>
      <w:r>
        <w:rPr>
          <w:rFonts w:eastAsia="仿宋_GB2312"/>
          <w:sz w:val="32"/>
          <w:szCs w:val="32"/>
        </w:rPr>
        <w:t>1</w:t>
      </w:r>
      <w:r>
        <w:rPr>
          <w:rFonts w:hint="eastAsia" w:eastAsia="仿宋_GB2312"/>
          <w:sz w:val="32"/>
          <w:szCs w:val="32"/>
        </w:rPr>
        <w:t>份，一律用</w:t>
      </w:r>
      <w:r>
        <w:rPr>
          <w:rFonts w:eastAsia="仿宋_GB2312"/>
          <w:sz w:val="32"/>
          <w:szCs w:val="32"/>
        </w:rPr>
        <w:t>A4</w:t>
      </w:r>
      <w:r>
        <w:rPr>
          <w:rFonts w:hint="eastAsia" w:eastAsia="仿宋_GB2312"/>
          <w:sz w:val="32"/>
          <w:szCs w:val="32"/>
        </w:rPr>
        <w:t>纸打印，务必提供</w:t>
      </w:r>
      <w:r>
        <w:rPr>
          <w:rFonts w:eastAsia="仿宋_GB2312"/>
          <w:sz w:val="32"/>
          <w:szCs w:val="32"/>
        </w:rPr>
        <w:t>2</w:t>
      </w:r>
      <w:r>
        <w:rPr>
          <w:rFonts w:hint="eastAsia" w:eastAsia="仿宋_GB2312"/>
          <w:sz w:val="32"/>
          <w:szCs w:val="32"/>
        </w:rPr>
        <w:t>寸照片粘贴于照片处。表内第二至第七项栏目内容均须附复印件</w:t>
      </w:r>
      <w:r>
        <w:rPr>
          <w:rFonts w:eastAsia="仿宋_GB2312"/>
          <w:sz w:val="32"/>
          <w:szCs w:val="32"/>
        </w:rPr>
        <w:t>1</w:t>
      </w:r>
      <w:r>
        <w:rPr>
          <w:rFonts w:hint="eastAsia" w:eastAsia="仿宋_GB2312"/>
          <w:sz w:val="32"/>
          <w:szCs w:val="32"/>
        </w:rPr>
        <w:t>份作为附件（注：著作类只需复印封面、目录、前三页及封底，附件要求不超过</w:t>
      </w:r>
      <w:r>
        <w:rPr>
          <w:rFonts w:eastAsia="仿宋_GB2312"/>
          <w:sz w:val="32"/>
          <w:szCs w:val="32"/>
        </w:rPr>
        <w:t>40</w:t>
      </w:r>
      <w:r>
        <w:rPr>
          <w:rFonts w:hint="eastAsia" w:eastAsia="仿宋_GB2312"/>
          <w:sz w:val="32"/>
          <w:szCs w:val="32"/>
        </w:rPr>
        <w:t>页），并单独装订成册。所有材料评审结束后，不再退还。</w:t>
      </w:r>
    </w:p>
    <w:p>
      <w:pPr>
        <w:spacing w:line="540" w:lineRule="exact"/>
        <w:rPr>
          <w:rFonts w:eastAsia="黑体"/>
          <w:sz w:val="24"/>
        </w:rPr>
      </w:pPr>
      <w:r>
        <w:rPr>
          <w:rFonts w:eastAsia="仿宋_GB2312"/>
          <w:sz w:val="30"/>
        </w:rPr>
        <w:br w:type="column"/>
      </w:r>
      <w:r>
        <w:rPr>
          <w:rFonts w:hint="eastAsia" w:eastAsia="黑体"/>
          <w:sz w:val="24"/>
        </w:rPr>
        <w:t>一、基本情况</w:t>
      </w:r>
    </w:p>
    <w:tbl>
      <w:tblPr>
        <w:tblStyle w:val="5"/>
        <w:tblW w:w="9152" w:type="dxa"/>
        <w:jc w:val="center"/>
        <w:tblInd w:w="-27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8"/>
        <w:gridCol w:w="489"/>
        <w:gridCol w:w="782"/>
        <w:gridCol w:w="700"/>
        <w:gridCol w:w="630"/>
        <w:gridCol w:w="531"/>
        <w:gridCol w:w="1248"/>
        <w:gridCol w:w="120"/>
        <w:gridCol w:w="1134"/>
        <w:gridCol w:w="572"/>
        <w:gridCol w:w="401"/>
        <w:gridCol w:w="361"/>
        <w:gridCol w:w="14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247" w:type="dxa"/>
            <w:gridSpan w:val="2"/>
            <w:tcBorders>
              <w:top w:val="single" w:color="auto" w:sz="8" w:space="0"/>
            </w:tcBorders>
            <w:vAlign w:val="center"/>
          </w:tcPr>
          <w:p>
            <w:pPr>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1482" w:type="dxa"/>
            <w:gridSpan w:val="2"/>
            <w:tcBorders>
              <w:top w:val="single" w:color="auto" w:sz="8" w:space="0"/>
            </w:tcBorders>
            <w:vAlign w:val="center"/>
          </w:tcPr>
          <w:p>
            <w:pPr>
              <w:snapToGrid w:val="0"/>
              <w:jc w:val="center"/>
              <w:rPr>
                <w:rFonts w:ascii="宋体"/>
                <w:szCs w:val="21"/>
              </w:rPr>
            </w:pPr>
            <w:r>
              <w:rPr>
                <w:rFonts w:hint="eastAsia" w:ascii="宋体"/>
                <w:szCs w:val="21"/>
              </w:rPr>
              <w:t>蒋奋</w:t>
            </w:r>
          </w:p>
        </w:tc>
        <w:tc>
          <w:tcPr>
            <w:tcW w:w="1161" w:type="dxa"/>
            <w:gridSpan w:val="2"/>
            <w:tcBorders>
              <w:top w:val="single" w:color="auto" w:sz="8" w:space="0"/>
            </w:tcBorders>
            <w:vAlign w:val="center"/>
          </w:tcPr>
          <w:p>
            <w:pPr>
              <w:snapToGrid w:val="0"/>
              <w:jc w:val="center"/>
              <w:rPr>
                <w:rFonts w:ascii="宋体"/>
                <w:szCs w:val="21"/>
              </w:rPr>
            </w:pPr>
            <w:r>
              <w:rPr>
                <w:rFonts w:hint="eastAsia" w:ascii="宋体" w:hAnsi="宋体"/>
                <w:szCs w:val="21"/>
              </w:rPr>
              <w:t>性</w:t>
            </w:r>
            <w:r>
              <w:rPr>
                <w:rFonts w:ascii="宋体" w:hAnsi="宋体"/>
                <w:szCs w:val="21"/>
              </w:rPr>
              <w:t xml:space="preserve">    </w:t>
            </w:r>
            <w:r>
              <w:rPr>
                <w:rFonts w:hint="eastAsia" w:ascii="宋体" w:hAnsi="宋体"/>
                <w:szCs w:val="21"/>
              </w:rPr>
              <w:t>别</w:t>
            </w:r>
          </w:p>
        </w:tc>
        <w:tc>
          <w:tcPr>
            <w:tcW w:w="1368" w:type="dxa"/>
            <w:gridSpan w:val="2"/>
            <w:tcBorders>
              <w:top w:val="single" w:color="auto" w:sz="8" w:space="0"/>
            </w:tcBorders>
            <w:vAlign w:val="center"/>
          </w:tcPr>
          <w:p>
            <w:pPr>
              <w:snapToGrid w:val="0"/>
              <w:jc w:val="center"/>
              <w:rPr>
                <w:rFonts w:ascii="宋体"/>
                <w:szCs w:val="21"/>
              </w:rPr>
            </w:pPr>
            <w:r>
              <w:rPr>
                <w:rFonts w:hint="eastAsia" w:ascii="宋体"/>
                <w:szCs w:val="21"/>
              </w:rPr>
              <w:t>男</w:t>
            </w:r>
          </w:p>
        </w:tc>
        <w:tc>
          <w:tcPr>
            <w:tcW w:w="1134" w:type="dxa"/>
            <w:tcBorders>
              <w:top w:val="single" w:color="auto" w:sz="8" w:space="0"/>
            </w:tcBorders>
            <w:vAlign w:val="center"/>
          </w:tcPr>
          <w:p>
            <w:pPr>
              <w:snapToGrid w:val="0"/>
              <w:jc w:val="center"/>
              <w:rPr>
                <w:rFonts w:ascii="宋体" w:hAnsi="宋体"/>
                <w:szCs w:val="21"/>
              </w:rPr>
            </w:pPr>
            <w:r>
              <w:rPr>
                <w:rFonts w:hint="eastAsia" w:ascii="宋体" w:hAnsi="宋体"/>
                <w:szCs w:val="21"/>
              </w:rPr>
              <w:t>出生年月</w:t>
            </w:r>
          </w:p>
        </w:tc>
        <w:tc>
          <w:tcPr>
            <w:tcW w:w="973" w:type="dxa"/>
            <w:gridSpan w:val="2"/>
            <w:tcBorders>
              <w:top w:val="single" w:color="auto" w:sz="8" w:space="0"/>
            </w:tcBorders>
          </w:tcPr>
          <w:p>
            <w:pPr>
              <w:snapToGrid w:val="0"/>
              <w:jc w:val="left"/>
              <w:rPr>
                <w:rFonts w:ascii="宋体" w:hAnsi="宋体"/>
                <w:szCs w:val="21"/>
              </w:rPr>
            </w:pPr>
            <w:r>
              <w:rPr>
                <w:rFonts w:hint="eastAsia" w:ascii="宋体" w:hAnsi="宋体"/>
                <w:szCs w:val="21"/>
              </w:rPr>
              <w:t>1981．4</w:t>
            </w:r>
          </w:p>
        </w:tc>
        <w:tc>
          <w:tcPr>
            <w:tcW w:w="1787" w:type="dxa"/>
            <w:gridSpan w:val="2"/>
            <w:vMerge w:val="restart"/>
            <w:tcBorders>
              <w:top w:val="single" w:color="auto" w:sz="8" w:space="0"/>
            </w:tcBorders>
            <w:vAlign w:val="center"/>
          </w:tcPr>
          <w:p>
            <w:pPr>
              <w:snapToGrid w:val="0"/>
              <w:jc w:val="center"/>
              <w:rPr>
                <w:rFonts w:ascii="宋体"/>
                <w:szCs w:val="21"/>
              </w:rPr>
            </w:pPr>
            <w:r>
              <w:rPr>
                <w:rFonts w:hint="eastAsia" w:ascii="宋体" w:hAnsi="宋体"/>
                <w:szCs w:val="21"/>
              </w:rPr>
              <w:t>（</w:t>
            </w:r>
            <w:r>
              <w:rPr>
                <w:rFonts w:ascii="宋体" w:hAnsi="宋体"/>
                <w:szCs w:val="21"/>
              </w:rPr>
              <w:t>2</w:t>
            </w:r>
            <w:r>
              <w:rPr>
                <w:rFonts w:hint="eastAsia" w:ascii="宋体" w:hAnsi="宋体"/>
                <w:szCs w:val="21"/>
              </w:rPr>
              <w:t>寸照片）</w:t>
            </w:r>
          </w:p>
          <w:p>
            <w:pPr>
              <w:snapToGrid w:val="0"/>
              <w:jc w:val="center"/>
              <w:rPr>
                <w:rFonts w:ascii="宋体"/>
                <w:szCs w:val="21"/>
              </w:rPr>
            </w:pPr>
            <w:r>
              <w:rPr>
                <w:rFonts w:hint="eastAsia" w:ascii="宋体" w:hAnsi="宋体"/>
                <w:szCs w:val="21"/>
              </w:rPr>
              <w:t>务必提供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247" w:type="dxa"/>
            <w:gridSpan w:val="2"/>
            <w:vAlign w:val="center"/>
          </w:tcPr>
          <w:p>
            <w:pPr>
              <w:snapToGrid w:val="0"/>
              <w:jc w:val="center"/>
              <w:rPr>
                <w:rFonts w:ascii="宋体"/>
                <w:szCs w:val="21"/>
              </w:rPr>
            </w:pPr>
            <w:r>
              <w:rPr>
                <w:rFonts w:hint="eastAsia" w:ascii="宋体" w:hAnsi="宋体"/>
                <w:szCs w:val="21"/>
              </w:rPr>
              <w:t>出</w:t>
            </w:r>
            <w:r>
              <w:rPr>
                <w:rFonts w:ascii="宋体" w:hAnsi="宋体"/>
                <w:szCs w:val="21"/>
              </w:rPr>
              <w:t xml:space="preserve"> </w:t>
            </w:r>
            <w:r>
              <w:rPr>
                <w:rFonts w:hint="eastAsia" w:ascii="宋体" w:hAnsi="宋体"/>
                <w:szCs w:val="21"/>
              </w:rPr>
              <w:t>生</w:t>
            </w:r>
            <w:r>
              <w:rPr>
                <w:rFonts w:ascii="宋体" w:hAnsi="宋体"/>
                <w:szCs w:val="21"/>
              </w:rPr>
              <w:t xml:space="preserve"> </w:t>
            </w:r>
            <w:r>
              <w:rPr>
                <w:rFonts w:hint="eastAsia" w:ascii="宋体" w:hAnsi="宋体"/>
                <w:szCs w:val="21"/>
              </w:rPr>
              <w:t>地</w:t>
            </w:r>
          </w:p>
        </w:tc>
        <w:tc>
          <w:tcPr>
            <w:tcW w:w="1482" w:type="dxa"/>
            <w:gridSpan w:val="2"/>
            <w:vAlign w:val="center"/>
          </w:tcPr>
          <w:p>
            <w:pPr>
              <w:snapToGrid w:val="0"/>
              <w:jc w:val="center"/>
              <w:rPr>
                <w:rFonts w:ascii="宋体"/>
                <w:szCs w:val="21"/>
              </w:rPr>
            </w:pPr>
            <w:r>
              <w:rPr>
                <w:rFonts w:hint="eastAsia" w:ascii="宋体"/>
                <w:szCs w:val="21"/>
              </w:rPr>
              <w:t>浙江奉化</w:t>
            </w:r>
          </w:p>
        </w:tc>
        <w:tc>
          <w:tcPr>
            <w:tcW w:w="1161" w:type="dxa"/>
            <w:gridSpan w:val="2"/>
            <w:vAlign w:val="center"/>
          </w:tcPr>
          <w:p>
            <w:pPr>
              <w:snapToGrid w:val="0"/>
              <w:jc w:val="center"/>
              <w:rPr>
                <w:rFonts w:ascii="宋体"/>
                <w:szCs w:val="21"/>
              </w:rPr>
            </w:pPr>
            <w:r>
              <w:rPr>
                <w:rFonts w:hint="eastAsia" w:ascii="宋体" w:hAnsi="宋体"/>
                <w:szCs w:val="21"/>
              </w:rPr>
              <w:t>政治面貌</w:t>
            </w:r>
          </w:p>
        </w:tc>
        <w:tc>
          <w:tcPr>
            <w:tcW w:w="1368" w:type="dxa"/>
            <w:gridSpan w:val="2"/>
            <w:vAlign w:val="center"/>
          </w:tcPr>
          <w:p>
            <w:pPr>
              <w:snapToGrid w:val="0"/>
              <w:jc w:val="center"/>
              <w:rPr>
                <w:rFonts w:ascii="宋体"/>
                <w:szCs w:val="21"/>
              </w:rPr>
            </w:pPr>
            <w:r>
              <w:rPr>
                <w:rFonts w:hint="eastAsia" w:ascii="宋体"/>
                <w:szCs w:val="21"/>
              </w:rPr>
              <w:t>中共党员</w:t>
            </w:r>
          </w:p>
        </w:tc>
        <w:tc>
          <w:tcPr>
            <w:tcW w:w="1134" w:type="dxa"/>
            <w:vAlign w:val="center"/>
          </w:tcPr>
          <w:p>
            <w:pPr>
              <w:snapToGrid w:val="0"/>
              <w:jc w:val="center"/>
              <w:rPr>
                <w:rFonts w:ascii="宋体" w:hAnsi="宋体"/>
                <w:szCs w:val="21"/>
              </w:rPr>
            </w:pPr>
            <w:r>
              <w:rPr>
                <w:rFonts w:hint="eastAsia" w:ascii="宋体" w:hAnsi="宋体"/>
                <w:szCs w:val="21"/>
              </w:rPr>
              <w:t>党政职务</w:t>
            </w:r>
          </w:p>
        </w:tc>
        <w:tc>
          <w:tcPr>
            <w:tcW w:w="973" w:type="dxa"/>
            <w:gridSpan w:val="2"/>
          </w:tcPr>
          <w:p>
            <w:pPr>
              <w:snapToGrid w:val="0"/>
              <w:jc w:val="left"/>
              <w:rPr>
                <w:rFonts w:ascii="宋体" w:hAnsi="宋体"/>
                <w:szCs w:val="21"/>
              </w:rPr>
            </w:pPr>
            <w:r>
              <w:rPr>
                <w:rFonts w:hint="eastAsia" w:ascii="宋体" w:hAnsi="宋体"/>
                <w:szCs w:val="21"/>
              </w:rPr>
              <w:t>无</w:t>
            </w:r>
          </w:p>
        </w:tc>
        <w:tc>
          <w:tcPr>
            <w:tcW w:w="1787" w:type="dxa"/>
            <w:gridSpan w:val="2"/>
            <w:vMerge w:val="continue"/>
            <w:vAlign w:val="center"/>
          </w:tcPr>
          <w:p>
            <w:pPr>
              <w:widowControl/>
              <w:snapToGrid w:val="0"/>
              <w:jc w:val="left"/>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247" w:type="dxa"/>
            <w:gridSpan w:val="2"/>
            <w:vAlign w:val="center"/>
          </w:tcPr>
          <w:p>
            <w:pPr>
              <w:snapToGrid w:val="0"/>
              <w:jc w:val="center"/>
              <w:rPr>
                <w:rFonts w:ascii="宋体"/>
                <w:szCs w:val="21"/>
              </w:rPr>
            </w:pPr>
            <w:r>
              <w:rPr>
                <w:rFonts w:hint="eastAsia" w:ascii="宋体" w:hAnsi="宋体"/>
                <w:szCs w:val="21"/>
              </w:rPr>
              <w:t>文化程度</w:t>
            </w:r>
          </w:p>
        </w:tc>
        <w:tc>
          <w:tcPr>
            <w:tcW w:w="1482" w:type="dxa"/>
            <w:gridSpan w:val="2"/>
            <w:vAlign w:val="center"/>
          </w:tcPr>
          <w:p>
            <w:pPr>
              <w:snapToGrid w:val="0"/>
              <w:jc w:val="center"/>
              <w:rPr>
                <w:rFonts w:ascii="宋体"/>
                <w:szCs w:val="21"/>
              </w:rPr>
            </w:pPr>
            <w:r>
              <w:rPr>
                <w:rFonts w:hint="eastAsia" w:ascii="宋体"/>
                <w:szCs w:val="21"/>
              </w:rPr>
              <w:t>博士研究生</w:t>
            </w:r>
          </w:p>
        </w:tc>
        <w:tc>
          <w:tcPr>
            <w:tcW w:w="1161" w:type="dxa"/>
            <w:gridSpan w:val="2"/>
            <w:vAlign w:val="center"/>
          </w:tcPr>
          <w:p>
            <w:pPr>
              <w:snapToGrid w:val="0"/>
              <w:jc w:val="center"/>
              <w:rPr>
                <w:rFonts w:ascii="宋体"/>
                <w:szCs w:val="21"/>
              </w:rPr>
            </w:pPr>
            <w:r>
              <w:rPr>
                <w:rFonts w:hint="eastAsia" w:ascii="宋体" w:hAnsi="宋体"/>
                <w:szCs w:val="21"/>
              </w:rPr>
              <w:t>学</w:t>
            </w:r>
            <w:r>
              <w:rPr>
                <w:rFonts w:ascii="宋体" w:hAnsi="宋体"/>
                <w:szCs w:val="21"/>
              </w:rPr>
              <w:t xml:space="preserve">    </w:t>
            </w:r>
            <w:r>
              <w:rPr>
                <w:rFonts w:hint="eastAsia" w:ascii="宋体" w:hAnsi="宋体"/>
                <w:szCs w:val="21"/>
              </w:rPr>
              <w:t>位</w:t>
            </w:r>
          </w:p>
        </w:tc>
        <w:tc>
          <w:tcPr>
            <w:tcW w:w="1368" w:type="dxa"/>
            <w:gridSpan w:val="2"/>
            <w:vAlign w:val="center"/>
          </w:tcPr>
          <w:p>
            <w:pPr>
              <w:snapToGrid w:val="0"/>
              <w:jc w:val="center"/>
              <w:rPr>
                <w:rFonts w:ascii="宋体"/>
                <w:szCs w:val="21"/>
              </w:rPr>
            </w:pPr>
            <w:r>
              <w:rPr>
                <w:rFonts w:hint="eastAsia" w:ascii="宋体"/>
                <w:szCs w:val="21"/>
              </w:rPr>
              <w:t>法学博士</w:t>
            </w:r>
          </w:p>
        </w:tc>
        <w:tc>
          <w:tcPr>
            <w:tcW w:w="1134" w:type="dxa"/>
            <w:vAlign w:val="center"/>
          </w:tcPr>
          <w:p>
            <w:pPr>
              <w:snapToGrid w:val="0"/>
              <w:jc w:val="center"/>
              <w:rPr>
                <w:rFonts w:ascii="宋体" w:hAnsi="宋体"/>
                <w:szCs w:val="21"/>
              </w:rPr>
            </w:pPr>
            <w:r>
              <w:rPr>
                <w:rFonts w:hint="eastAsia" w:ascii="宋体" w:hAnsi="宋体"/>
                <w:szCs w:val="21"/>
              </w:rPr>
              <w:t>专技职务</w:t>
            </w:r>
          </w:p>
        </w:tc>
        <w:tc>
          <w:tcPr>
            <w:tcW w:w="973" w:type="dxa"/>
            <w:gridSpan w:val="2"/>
          </w:tcPr>
          <w:p>
            <w:pPr>
              <w:snapToGrid w:val="0"/>
              <w:jc w:val="left"/>
              <w:rPr>
                <w:rFonts w:ascii="宋体" w:hAnsi="宋体"/>
                <w:szCs w:val="21"/>
              </w:rPr>
            </w:pPr>
            <w:r>
              <w:rPr>
                <w:rFonts w:hint="eastAsia" w:ascii="宋体" w:hAnsi="宋体"/>
                <w:szCs w:val="21"/>
              </w:rPr>
              <w:t>副教授</w:t>
            </w:r>
          </w:p>
        </w:tc>
        <w:tc>
          <w:tcPr>
            <w:tcW w:w="1787" w:type="dxa"/>
            <w:gridSpan w:val="2"/>
            <w:vMerge w:val="continue"/>
            <w:vAlign w:val="center"/>
          </w:tcPr>
          <w:p>
            <w:pPr>
              <w:widowControl/>
              <w:snapToGrid w:val="0"/>
              <w:jc w:val="left"/>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247" w:type="dxa"/>
            <w:gridSpan w:val="2"/>
            <w:vAlign w:val="center"/>
          </w:tcPr>
          <w:p>
            <w:pPr>
              <w:snapToGrid w:val="0"/>
              <w:jc w:val="center"/>
              <w:rPr>
                <w:rFonts w:ascii="宋体"/>
                <w:szCs w:val="21"/>
              </w:rPr>
            </w:pPr>
            <w:r>
              <w:rPr>
                <w:rFonts w:hint="eastAsia" w:ascii="宋体" w:hAnsi="宋体"/>
                <w:szCs w:val="21"/>
              </w:rPr>
              <w:t>毕业时间</w:t>
            </w:r>
          </w:p>
        </w:tc>
        <w:tc>
          <w:tcPr>
            <w:tcW w:w="1482" w:type="dxa"/>
            <w:gridSpan w:val="2"/>
            <w:vAlign w:val="center"/>
          </w:tcPr>
          <w:p>
            <w:pPr>
              <w:snapToGrid w:val="0"/>
              <w:jc w:val="center"/>
              <w:rPr>
                <w:rFonts w:ascii="宋体"/>
                <w:szCs w:val="21"/>
              </w:rPr>
            </w:pPr>
            <w:r>
              <w:rPr>
                <w:rFonts w:hint="eastAsia" w:ascii="宋体"/>
                <w:szCs w:val="21"/>
              </w:rPr>
              <w:t>2011.12</w:t>
            </w:r>
          </w:p>
        </w:tc>
        <w:tc>
          <w:tcPr>
            <w:tcW w:w="1161" w:type="dxa"/>
            <w:gridSpan w:val="2"/>
            <w:vAlign w:val="center"/>
          </w:tcPr>
          <w:p>
            <w:pPr>
              <w:snapToGrid w:val="0"/>
              <w:jc w:val="center"/>
              <w:rPr>
                <w:rFonts w:ascii="宋体"/>
                <w:szCs w:val="21"/>
              </w:rPr>
            </w:pPr>
            <w:r>
              <w:rPr>
                <w:rFonts w:hint="eastAsia" w:ascii="宋体" w:hAnsi="宋体"/>
                <w:szCs w:val="21"/>
              </w:rPr>
              <w:t>所学专业</w:t>
            </w:r>
          </w:p>
        </w:tc>
        <w:tc>
          <w:tcPr>
            <w:tcW w:w="1368" w:type="dxa"/>
            <w:gridSpan w:val="2"/>
            <w:vAlign w:val="center"/>
          </w:tcPr>
          <w:p>
            <w:pPr>
              <w:snapToGrid w:val="0"/>
              <w:jc w:val="center"/>
              <w:rPr>
                <w:rFonts w:ascii="宋体"/>
                <w:szCs w:val="21"/>
              </w:rPr>
            </w:pPr>
            <w:r>
              <w:rPr>
                <w:rFonts w:hint="eastAsia" w:ascii="宋体"/>
                <w:szCs w:val="21"/>
              </w:rPr>
              <w:t>国际经济法</w:t>
            </w:r>
          </w:p>
        </w:tc>
        <w:tc>
          <w:tcPr>
            <w:tcW w:w="1134" w:type="dxa"/>
            <w:vAlign w:val="center"/>
          </w:tcPr>
          <w:p>
            <w:pPr>
              <w:snapToGrid w:val="0"/>
              <w:jc w:val="center"/>
              <w:rPr>
                <w:rFonts w:ascii="宋体" w:hAnsi="宋体"/>
                <w:szCs w:val="21"/>
              </w:rPr>
            </w:pPr>
            <w:r>
              <w:rPr>
                <w:rFonts w:hint="eastAsia" w:ascii="宋体" w:hAnsi="宋体"/>
                <w:szCs w:val="21"/>
              </w:rPr>
              <w:t>从事专业</w:t>
            </w:r>
          </w:p>
        </w:tc>
        <w:tc>
          <w:tcPr>
            <w:tcW w:w="973" w:type="dxa"/>
            <w:gridSpan w:val="2"/>
          </w:tcPr>
          <w:p>
            <w:pPr>
              <w:snapToGrid w:val="0"/>
              <w:jc w:val="left"/>
              <w:rPr>
                <w:rFonts w:ascii="宋体" w:hAnsi="宋体"/>
                <w:szCs w:val="21"/>
              </w:rPr>
            </w:pPr>
            <w:r>
              <w:rPr>
                <w:rFonts w:hint="eastAsia" w:ascii="宋体"/>
                <w:szCs w:val="21"/>
              </w:rPr>
              <w:t>国际经济法</w:t>
            </w:r>
          </w:p>
        </w:tc>
        <w:tc>
          <w:tcPr>
            <w:tcW w:w="1787" w:type="dxa"/>
            <w:gridSpan w:val="2"/>
            <w:vMerge w:val="continue"/>
            <w:vAlign w:val="center"/>
          </w:tcPr>
          <w:p>
            <w:pPr>
              <w:widowControl/>
              <w:snapToGrid w:val="0"/>
              <w:jc w:val="left"/>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247" w:type="dxa"/>
            <w:gridSpan w:val="2"/>
            <w:vAlign w:val="center"/>
          </w:tcPr>
          <w:p>
            <w:pPr>
              <w:snapToGrid w:val="0"/>
              <w:jc w:val="center"/>
              <w:rPr>
                <w:rFonts w:ascii="宋体"/>
                <w:szCs w:val="21"/>
              </w:rPr>
            </w:pPr>
            <w:r>
              <w:rPr>
                <w:rFonts w:hint="eastAsia" w:ascii="宋体" w:hAnsi="宋体"/>
                <w:szCs w:val="21"/>
              </w:rPr>
              <w:t>毕业学校</w:t>
            </w:r>
          </w:p>
        </w:tc>
        <w:tc>
          <w:tcPr>
            <w:tcW w:w="1482" w:type="dxa"/>
            <w:gridSpan w:val="2"/>
            <w:vAlign w:val="center"/>
          </w:tcPr>
          <w:p>
            <w:pPr>
              <w:snapToGrid w:val="0"/>
              <w:jc w:val="center"/>
              <w:rPr>
                <w:rFonts w:ascii="宋体"/>
                <w:szCs w:val="21"/>
              </w:rPr>
            </w:pPr>
            <w:r>
              <w:rPr>
                <w:rFonts w:hint="eastAsia" w:ascii="宋体"/>
                <w:szCs w:val="21"/>
              </w:rPr>
              <w:t>华东政法大学</w:t>
            </w:r>
          </w:p>
        </w:tc>
        <w:tc>
          <w:tcPr>
            <w:tcW w:w="1161" w:type="dxa"/>
            <w:gridSpan w:val="2"/>
            <w:vAlign w:val="center"/>
          </w:tcPr>
          <w:p>
            <w:pPr>
              <w:snapToGrid w:val="0"/>
              <w:jc w:val="center"/>
              <w:rPr>
                <w:rFonts w:ascii="宋体"/>
                <w:szCs w:val="21"/>
              </w:rPr>
            </w:pPr>
            <w:r>
              <w:rPr>
                <w:rFonts w:hint="eastAsia" w:ascii="宋体" w:hAnsi="宋体"/>
                <w:szCs w:val="21"/>
              </w:rPr>
              <w:t>工作单位</w:t>
            </w:r>
          </w:p>
        </w:tc>
        <w:tc>
          <w:tcPr>
            <w:tcW w:w="5262" w:type="dxa"/>
            <w:gridSpan w:val="7"/>
            <w:vAlign w:val="center"/>
          </w:tcPr>
          <w:p>
            <w:pPr>
              <w:snapToGrid w:val="0"/>
              <w:jc w:val="center"/>
              <w:rPr>
                <w:rFonts w:ascii="宋体"/>
                <w:szCs w:val="21"/>
              </w:rPr>
            </w:pPr>
            <w:r>
              <w:rPr>
                <w:rFonts w:hint="eastAsia" w:ascii="宋体"/>
                <w:szCs w:val="21"/>
              </w:rPr>
              <w:t>浙江大学宁波理工学院法律与政治学院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247" w:type="dxa"/>
            <w:gridSpan w:val="2"/>
            <w:vAlign w:val="center"/>
          </w:tcPr>
          <w:p>
            <w:pPr>
              <w:snapToGrid w:val="0"/>
              <w:jc w:val="center"/>
              <w:rPr>
                <w:rFonts w:ascii="宋体"/>
                <w:szCs w:val="21"/>
              </w:rPr>
            </w:pPr>
            <w:r>
              <w:rPr>
                <w:rFonts w:hint="eastAsia" w:ascii="宋体" w:hAnsi="宋体"/>
                <w:szCs w:val="21"/>
              </w:rPr>
              <w:t>通讯地址</w:t>
            </w:r>
          </w:p>
        </w:tc>
        <w:tc>
          <w:tcPr>
            <w:tcW w:w="3891" w:type="dxa"/>
            <w:gridSpan w:val="5"/>
            <w:vAlign w:val="center"/>
          </w:tcPr>
          <w:p>
            <w:pPr>
              <w:snapToGrid w:val="0"/>
              <w:jc w:val="center"/>
              <w:rPr>
                <w:rFonts w:ascii="宋体"/>
                <w:szCs w:val="21"/>
              </w:rPr>
            </w:pPr>
            <w:r>
              <w:rPr>
                <w:rFonts w:hint="eastAsia" w:ascii="宋体"/>
                <w:szCs w:val="21"/>
              </w:rPr>
              <w:t>宁波市鄞州区学府路1号</w:t>
            </w:r>
          </w:p>
        </w:tc>
        <w:tc>
          <w:tcPr>
            <w:tcW w:w="1254" w:type="dxa"/>
            <w:gridSpan w:val="2"/>
            <w:vAlign w:val="center"/>
          </w:tcPr>
          <w:p>
            <w:pPr>
              <w:snapToGrid w:val="0"/>
              <w:jc w:val="center"/>
              <w:rPr>
                <w:rFonts w:ascii="宋体"/>
                <w:szCs w:val="21"/>
              </w:rPr>
            </w:pPr>
            <w:r>
              <w:rPr>
                <w:rFonts w:hint="eastAsia" w:ascii="宋体" w:hAnsi="宋体"/>
                <w:szCs w:val="21"/>
              </w:rPr>
              <w:t>邮编</w:t>
            </w:r>
          </w:p>
        </w:tc>
        <w:tc>
          <w:tcPr>
            <w:tcW w:w="2760" w:type="dxa"/>
            <w:gridSpan w:val="4"/>
            <w:vAlign w:val="center"/>
          </w:tcPr>
          <w:p>
            <w:pPr>
              <w:snapToGrid w:val="0"/>
              <w:jc w:val="left"/>
              <w:rPr>
                <w:rFonts w:ascii="宋体"/>
                <w:szCs w:val="21"/>
              </w:rPr>
            </w:pPr>
            <w:r>
              <w:rPr>
                <w:rFonts w:hint="eastAsia" w:ascii="宋体"/>
                <w:szCs w:val="21"/>
              </w:rPr>
              <w:t>315100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247" w:type="dxa"/>
            <w:gridSpan w:val="2"/>
            <w:vMerge w:val="restart"/>
            <w:vAlign w:val="center"/>
          </w:tcPr>
          <w:p>
            <w:pPr>
              <w:snapToGrid w:val="0"/>
              <w:jc w:val="center"/>
              <w:rPr>
                <w:rFonts w:ascii="宋体"/>
                <w:szCs w:val="21"/>
              </w:rPr>
            </w:pPr>
            <w:r>
              <w:rPr>
                <w:rFonts w:hint="eastAsia" w:ascii="宋体" w:hAnsi="宋体"/>
                <w:szCs w:val="21"/>
              </w:rPr>
              <w:t>联系方式</w:t>
            </w:r>
          </w:p>
        </w:tc>
        <w:tc>
          <w:tcPr>
            <w:tcW w:w="1482" w:type="dxa"/>
            <w:gridSpan w:val="2"/>
            <w:vAlign w:val="center"/>
          </w:tcPr>
          <w:p>
            <w:pPr>
              <w:snapToGrid w:val="0"/>
              <w:jc w:val="center"/>
              <w:rPr>
                <w:rFonts w:ascii="宋体"/>
                <w:szCs w:val="21"/>
              </w:rPr>
            </w:pPr>
            <w:r>
              <w:rPr>
                <w:rFonts w:hint="eastAsia" w:ascii="宋体" w:hAnsi="宋体"/>
                <w:szCs w:val="21"/>
              </w:rPr>
              <w:t>办公电话</w:t>
            </w:r>
          </w:p>
        </w:tc>
        <w:tc>
          <w:tcPr>
            <w:tcW w:w="2409" w:type="dxa"/>
            <w:gridSpan w:val="3"/>
            <w:vAlign w:val="center"/>
          </w:tcPr>
          <w:p>
            <w:pPr>
              <w:snapToGrid w:val="0"/>
              <w:jc w:val="center"/>
              <w:rPr>
                <w:rFonts w:ascii="宋体"/>
                <w:szCs w:val="21"/>
              </w:rPr>
            </w:pPr>
            <w:r>
              <w:rPr>
                <w:rFonts w:hint="eastAsia" w:ascii="宋体"/>
                <w:szCs w:val="21"/>
              </w:rPr>
              <w:t>0574-88229134</w:t>
            </w:r>
          </w:p>
        </w:tc>
        <w:tc>
          <w:tcPr>
            <w:tcW w:w="1254" w:type="dxa"/>
            <w:gridSpan w:val="2"/>
            <w:vAlign w:val="center"/>
          </w:tcPr>
          <w:p>
            <w:pPr>
              <w:snapToGrid w:val="0"/>
              <w:jc w:val="center"/>
              <w:rPr>
                <w:rFonts w:ascii="宋体"/>
                <w:szCs w:val="21"/>
              </w:rPr>
            </w:pPr>
            <w:r>
              <w:rPr>
                <w:rFonts w:hint="eastAsia" w:ascii="宋体" w:hAnsi="宋体"/>
                <w:szCs w:val="21"/>
              </w:rPr>
              <w:t>传真</w:t>
            </w:r>
          </w:p>
        </w:tc>
        <w:tc>
          <w:tcPr>
            <w:tcW w:w="2760" w:type="dxa"/>
            <w:gridSpan w:val="4"/>
            <w:vAlign w:val="center"/>
          </w:tcPr>
          <w:p>
            <w:pPr>
              <w:snapToGrid w:val="0"/>
              <w:jc w:val="center"/>
              <w:rPr>
                <w:rFonts w:ascii="宋体"/>
                <w:szCs w:val="21"/>
              </w:rPr>
            </w:pPr>
            <w:r>
              <w:rPr>
                <w:rFonts w:hint="eastAsia" w:ascii="宋体"/>
                <w:szCs w:val="21"/>
              </w:rPr>
              <w:t>0574-88229134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247" w:type="dxa"/>
            <w:gridSpan w:val="2"/>
            <w:vMerge w:val="continue"/>
            <w:vAlign w:val="center"/>
          </w:tcPr>
          <w:p>
            <w:pPr>
              <w:snapToGrid w:val="0"/>
              <w:jc w:val="center"/>
              <w:rPr>
                <w:rFonts w:ascii="宋体"/>
                <w:szCs w:val="21"/>
              </w:rPr>
            </w:pPr>
          </w:p>
        </w:tc>
        <w:tc>
          <w:tcPr>
            <w:tcW w:w="1482" w:type="dxa"/>
            <w:gridSpan w:val="2"/>
            <w:vAlign w:val="center"/>
          </w:tcPr>
          <w:p>
            <w:pPr>
              <w:snapToGrid w:val="0"/>
              <w:jc w:val="center"/>
              <w:rPr>
                <w:rFonts w:ascii="宋体"/>
                <w:szCs w:val="21"/>
              </w:rPr>
            </w:pPr>
            <w:r>
              <w:rPr>
                <w:rFonts w:hint="eastAsia" w:ascii="宋体" w:hAnsi="宋体"/>
                <w:szCs w:val="21"/>
              </w:rPr>
              <w:t>手机</w:t>
            </w:r>
          </w:p>
        </w:tc>
        <w:tc>
          <w:tcPr>
            <w:tcW w:w="2409" w:type="dxa"/>
            <w:gridSpan w:val="3"/>
            <w:vAlign w:val="center"/>
          </w:tcPr>
          <w:p>
            <w:pPr>
              <w:snapToGrid w:val="0"/>
              <w:jc w:val="center"/>
              <w:rPr>
                <w:rFonts w:ascii="宋体"/>
                <w:szCs w:val="21"/>
              </w:rPr>
            </w:pPr>
            <w:r>
              <w:rPr>
                <w:rFonts w:hint="eastAsia" w:ascii="宋体"/>
                <w:szCs w:val="21"/>
              </w:rPr>
              <w:t>13806665423</w:t>
            </w:r>
          </w:p>
        </w:tc>
        <w:tc>
          <w:tcPr>
            <w:tcW w:w="1254" w:type="dxa"/>
            <w:gridSpan w:val="2"/>
            <w:vAlign w:val="center"/>
          </w:tcPr>
          <w:p>
            <w:pPr>
              <w:snapToGrid w:val="0"/>
              <w:jc w:val="center"/>
              <w:rPr>
                <w:rFonts w:ascii="宋体" w:hAnsi="宋体"/>
                <w:szCs w:val="21"/>
              </w:rPr>
            </w:pPr>
            <w:r>
              <w:rPr>
                <w:rFonts w:ascii="宋体" w:hAnsi="宋体"/>
                <w:szCs w:val="21"/>
              </w:rPr>
              <w:t>E-mail</w:t>
            </w:r>
          </w:p>
        </w:tc>
        <w:tc>
          <w:tcPr>
            <w:tcW w:w="2760" w:type="dxa"/>
            <w:gridSpan w:val="4"/>
            <w:vAlign w:val="center"/>
          </w:tcPr>
          <w:p>
            <w:pPr>
              <w:snapToGrid w:val="0"/>
              <w:jc w:val="center"/>
              <w:rPr>
                <w:rFonts w:ascii="宋体" w:hAnsi="宋体"/>
                <w:szCs w:val="21"/>
              </w:rPr>
            </w:pPr>
            <w:r>
              <w:rPr>
                <w:rFonts w:hint="eastAsia" w:ascii="宋体" w:hAnsi="宋体"/>
                <w:szCs w:val="21"/>
              </w:rPr>
              <w:t>fun.jiang@163.com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3359" w:type="dxa"/>
            <w:gridSpan w:val="5"/>
            <w:vAlign w:val="center"/>
          </w:tcPr>
          <w:p>
            <w:pPr>
              <w:snapToGrid w:val="0"/>
              <w:jc w:val="center"/>
              <w:rPr>
                <w:rFonts w:ascii="宋体"/>
                <w:szCs w:val="21"/>
              </w:rPr>
            </w:pPr>
            <w:r>
              <w:rPr>
                <w:rFonts w:hint="eastAsia" w:ascii="宋体" w:hAnsi="宋体"/>
                <w:szCs w:val="21"/>
              </w:rPr>
              <w:t>何年入选省</w:t>
            </w:r>
            <w:r>
              <w:rPr>
                <w:rFonts w:ascii="宋体" w:hAnsi="宋体"/>
                <w:szCs w:val="21"/>
              </w:rPr>
              <w:t>151</w:t>
            </w:r>
            <w:r>
              <w:rPr>
                <w:rFonts w:hint="eastAsia" w:ascii="宋体" w:hAnsi="宋体"/>
                <w:szCs w:val="21"/>
              </w:rPr>
              <w:t>人才工程</w:t>
            </w:r>
          </w:p>
        </w:tc>
        <w:tc>
          <w:tcPr>
            <w:tcW w:w="1779" w:type="dxa"/>
            <w:gridSpan w:val="2"/>
            <w:vAlign w:val="center"/>
          </w:tcPr>
          <w:p>
            <w:pPr>
              <w:snapToGrid w:val="0"/>
              <w:jc w:val="center"/>
              <w:rPr>
                <w:rFonts w:ascii="宋体"/>
                <w:szCs w:val="21"/>
              </w:rPr>
            </w:pPr>
          </w:p>
        </w:tc>
        <w:tc>
          <w:tcPr>
            <w:tcW w:w="1826" w:type="dxa"/>
            <w:gridSpan w:val="3"/>
            <w:vAlign w:val="center"/>
          </w:tcPr>
          <w:p>
            <w:pPr>
              <w:snapToGrid w:val="0"/>
              <w:jc w:val="center"/>
              <w:rPr>
                <w:rFonts w:ascii="宋体"/>
                <w:szCs w:val="21"/>
              </w:rPr>
            </w:pPr>
            <w:r>
              <w:rPr>
                <w:rFonts w:hint="eastAsia" w:ascii="宋体" w:hAnsi="宋体"/>
                <w:szCs w:val="21"/>
              </w:rPr>
              <w:t>入选第几层次</w:t>
            </w:r>
          </w:p>
        </w:tc>
        <w:tc>
          <w:tcPr>
            <w:tcW w:w="2188" w:type="dxa"/>
            <w:gridSpan w:val="3"/>
            <w:vAlign w:val="center"/>
          </w:tcPr>
          <w:p>
            <w:pPr>
              <w:snapToGrid w:val="0"/>
              <w:jc w:val="center"/>
              <w:rPr>
                <w:rFonts w:ascii="宋体"/>
                <w:szCs w:val="21"/>
              </w:rPr>
            </w:pPr>
            <w:r>
              <w:rPr>
                <w:rFonts w:hint="eastAsia" w:ascii="宋体"/>
                <w:szCs w:val="21"/>
              </w:rPr>
              <w:t>□</w:t>
            </w:r>
            <w:r>
              <w:rPr>
                <w:rFonts w:hint="eastAsia" w:ascii="宋体" w:hAnsi="宋体"/>
                <w:szCs w:val="21"/>
              </w:rPr>
              <w:t>第一层次</w:t>
            </w:r>
          </w:p>
          <w:p>
            <w:pPr>
              <w:snapToGrid w:val="0"/>
              <w:jc w:val="center"/>
              <w:rPr>
                <w:rFonts w:ascii="宋体"/>
                <w:szCs w:val="21"/>
              </w:rPr>
            </w:pPr>
            <w:r>
              <w:rPr>
                <w:rFonts w:hint="eastAsia" w:ascii="宋体"/>
                <w:szCs w:val="21"/>
              </w:rPr>
              <w:t>□</w:t>
            </w:r>
            <w:r>
              <w:rPr>
                <w:rFonts w:hint="eastAsia" w:ascii="宋体" w:hAnsi="宋体"/>
                <w:szCs w:val="21"/>
              </w:rPr>
              <w:t>第二层次</w:t>
            </w:r>
          </w:p>
          <w:p>
            <w:pPr>
              <w:snapToGrid w:val="0"/>
              <w:jc w:val="center"/>
              <w:rPr>
                <w:rFonts w:ascii="宋体"/>
                <w:szCs w:val="21"/>
              </w:rPr>
            </w:pPr>
            <w:r>
              <w:rPr>
                <w:rFonts w:hint="eastAsia" w:ascii="宋体"/>
                <w:szCs w:val="21"/>
              </w:rPr>
              <w:t>□</w:t>
            </w:r>
            <w:r>
              <w:rPr>
                <w:rFonts w:hint="eastAsia" w:ascii="宋体" w:hAnsi="宋体"/>
                <w:szCs w:val="21"/>
              </w:rPr>
              <w:t>第三层次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3359" w:type="dxa"/>
            <w:gridSpan w:val="5"/>
            <w:vAlign w:val="center"/>
          </w:tcPr>
          <w:p>
            <w:pPr>
              <w:snapToGrid w:val="0"/>
              <w:jc w:val="center"/>
              <w:rPr>
                <w:rFonts w:ascii="宋体"/>
                <w:szCs w:val="21"/>
              </w:rPr>
            </w:pPr>
            <w:r>
              <w:rPr>
                <w:rFonts w:hint="eastAsia" w:ascii="宋体" w:hAnsi="宋体"/>
                <w:szCs w:val="21"/>
              </w:rPr>
              <w:t>曾入选其他人才工程项目情况</w:t>
            </w:r>
          </w:p>
        </w:tc>
        <w:tc>
          <w:tcPr>
            <w:tcW w:w="5793" w:type="dxa"/>
            <w:gridSpan w:val="8"/>
            <w:vAlign w:val="center"/>
          </w:tcPr>
          <w:p>
            <w:pPr>
              <w:snapToGrid w:val="0"/>
              <w:jc w:val="center"/>
              <w:rPr>
                <w:rFonts w:ascii="宋体"/>
                <w:szCs w:val="21"/>
              </w:rPr>
            </w:pPr>
            <w:r>
              <w:rPr>
                <w:szCs w:val="21"/>
              </w:rPr>
              <w:t>入选浙江大学宁波理工学院第一批“青年骨干人才”名单</w:t>
            </w:r>
            <w:r>
              <w:rPr>
                <w:rFonts w:hint="eastAsia"/>
                <w:szCs w:val="21"/>
              </w:rPr>
              <w:t>、浙江省教育厅</w:t>
            </w:r>
            <w:r>
              <w:rPr>
                <w:szCs w:val="21"/>
              </w:rPr>
              <w:t>“高等学校青年骨干教师国内访问学者项目”资助名单</w:t>
            </w:r>
            <w:r>
              <w:rPr>
                <w:rFonts w:hint="eastAsia"/>
                <w:szCs w:val="21"/>
              </w:rPr>
              <w:t>、</w:t>
            </w:r>
            <w:r>
              <w:rPr>
                <w:szCs w:val="21"/>
              </w:rPr>
              <w:t>“浙江省高校优秀中青年骨干教师出国研修项目”资助名单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jc w:val="center"/>
        </w:trPr>
        <w:tc>
          <w:tcPr>
            <w:tcW w:w="758" w:type="dxa"/>
            <w:vMerge w:val="restart"/>
            <w:vAlign w:val="center"/>
          </w:tcPr>
          <w:p>
            <w:pPr>
              <w:jc w:val="center"/>
              <w:rPr>
                <w:rFonts w:ascii="宋体"/>
                <w:szCs w:val="21"/>
              </w:rPr>
            </w:pPr>
            <w:r>
              <w:rPr>
                <w:rFonts w:hint="eastAsia" w:ascii="宋体" w:hAnsi="宋体"/>
                <w:szCs w:val="21"/>
              </w:rPr>
              <w:t>主要简历</w:t>
            </w:r>
          </w:p>
        </w:tc>
        <w:tc>
          <w:tcPr>
            <w:tcW w:w="1271" w:type="dxa"/>
            <w:gridSpan w:val="2"/>
            <w:vAlign w:val="center"/>
          </w:tcPr>
          <w:p>
            <w:pPr>
              <w:jc w:val="center"/>
              <w:rPr>
                <w:rFonts w:ascii="宋体"/>
                <w:szCs w:val="21"/>
              </w:rPr>
            </w:pPr>
            <w:r>
              <w:rPr>
                <w:rFonts w:hint="eastAsia" w:ascii="宋体" w:hAnsi="宋体"/>
                <w:szCs w:val="21"/>
              </w:rPr>
              <w:t>起始年月</w:t>
            </w:r>
          </w:p>
        </w:tc>
        <w:tc>
          <w:tcPr>
            <w:tcW w:w="1330" w:type="dxa"/>
            <w:gridSpan w:val="2"/>
            <w:vAlign w:val="center"/>
          </w:tcPr>
          <w:p>
            <w:pPr>
              <w:jc w:val="center"/>
              <w:rPr>
                <w:rFonts w:ascii="宋体"/>
                <w:szCs w:val="21"/>
              </w:rPr>
            </w:pPr>
            <w:r>
              <w:rPr>
                <w:rFonts w:hint="eastAsia" w:ascii="宋体" w:hAnsi="宋体"/>
                <w:szCs w:val="21"/>
              </w:rPr>
              <w:t>终止年月</w:t>
            </w:r>
          </w:p>
        </w:tc>
        <w:tc>
          <w:tcPr>
            <w:tcW w:w="3033" w:type="dxa"/>
            <w:gridSpan w:val="4"/>
            <w:vAlign w:val="center"/>
          </w:tcPr>
          <w:p>
            <w:pPr>
              <w:jc w:val="center"/>
              <w:rPr>
                <w:rFonts w:ascii="宋体"/>
                <w:szCs w:val="21"/>
              </w:rPr>
            </w:pPr>
            <w:r>
              <w:rPr>
                <w:rFonts w:hint="eastAsia" w:ascii="宋体" w:hAnsi="宋体"/>
                <w:szCs w:val="21"/>
              </w:rPr>
              <w:t>单</w:t>
            </w:r>
            <w:r>
              <w:rPr>
                <w:rFonts w:ascii="宋体" w:hAnsi="宋体"/>
                <w:szCs w:val="21"/>
              </w:rPr>
              <w:t xml:space="preserve">    </w:t>
            </w:r>
            <w:r>
              <w:rPr>
                <w:rFonts w:hint="eastAsia" w:ascii="宋体" w:hAnsi="宋体"/>
                <w:szCs w:val="21"/>
              </w:rPr>
              <w:t>位</w:t>
            </w:r>
          </w:p>
        </w:tc>
        <w:tc>
          <w:tcPr>
            <w:tcW w:w="1334" w:type="dxa"/>
            <w:gridSpan w:val="3"/>
            <w:vAlign w:val="center"/>
          </w:tcPr>
          <w:p>
            <w:pPr>
              <w:jc w:val="center"/>
              <w:rPr>
                <w:rFonts w:ascii="宋体"/>
                <w:szCs w:val="21"/>
              </w:rPr>
            </w:pPr>
            <w:r>
              <w:rPr>
                <w:rFonts w:hint="eastAsia" w:ascii="宋体" w:hAnsi="宋体"/>
                <w:szCs w:val="21"/>
              </w:rPr>
              <w:t>从事何工作</w:t>
            </w:r>
          </w:p>
        </w:tc>
        <w:tc>
          <w:tcPr>
            <w:tcW w:w="1426" w:type="dxa"/>
            <w:vAlign w:val="center"/>
          </w:tcPr>
          <w:p>
            <w:pPr>
              <w:jc w:val="center"/>
              <w:rPr>
                <w:rFonts w:asci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933" w:hRule="atLeast"/>
          <w:jc w:val="center"/>
        </w:trPr>
        <w:tc>
          <w:tcPr>
            <w:tcW w:w="758" w:type="dxa"/>
            <w:vMerge w:val="continue"/>
            <w:vAlign w:val="center"/>
          </w:tcPr>
          <w:p>
            <w:pPr>
              <w:widowControl/>
              <w:jc w:val="left"/>
              <w:rPr>
                <w:rFonts w:ascii="宋体"/>
                <w:szCs w:val="21"/>
              </w:rPr>
            </w:pPr>
          </w:p>
        </w:tc>
        <w:tc>
          <w:tcPr>
            <w:tcW w:w="1271" w:type="dxa"/>
            <w:gridSpan w:val="2"/>
          </w:tcPr>
          <w:p>
            <w:pPr>
              <w:jc w:val="center"/>
              <w:rPr>
                <w:rFonts w:ascii="宋体"/>
                <w:szCs w:val="21"/>
              </w:rPr>
            </w:pPr>
            <w:r>
              <w:rPr>
                <w:rFonts w:hint="eastAsia" w:ascii="宋体"/>
                <w:szCs w:val="21"/>
              </w:rPr>
              <w:t>2005.8</w:t>
            </w:r>
          </w:p>
          <w:p>
            <w:pPr>
              <w:jc w:val="center"/>
              <w:rPr>
                <w:rFonts w:ascii="宋体"/>
                <w:szCs w:val="21"/>
              </w:rPr>
            </w:pPr>
          </w:p>
          <w:p>
            <w:pPr>
              <w:jc w:val="center"/>
              <w:rPr>
                <w:rFonts w:ascii="宋体"/>
                <w:szCs w:val="21"/>
              </w:rPr>
            </w:pPr>
          </w:p>
          <w:p>
            <w:pPr>
              <w:jc w:val="center"/>
              <w:rPr>
                <w:rFonts w:ascii="宋体"/>
                <w:szCs w:val="21"/>
              </w:rPr>
            </w:pPr>
            <w:r>
              <w:rPr>
                <w:rFonts w:hint="eastAsia" w:ascii="宋体"/>
                <w:szCs w:val="21"/>
              </w:rPr>
              <w:t>2007.9</w:t>
            </w:r>
          </w:p>
          <w:p>
            <w:pPr>
              <w:jc w:val="center"/>
              <w:rPr>
                <w:rFonts w:ascii="宋体"/>
                <w:szCs w:val="21"/>
              </w:rPr>
            </w:pPr>
          </w:p>
          <w:p>
            <w:pPr>
              <w:jc w:val="center"/>
              <w:rPr>
                <w:rFonts w:ascii="宋体"/>
                <w:szCs w:val="21"/>
              </w:rPr>
            </w:pPr>
          </w:p>
          <w:p>
            <w:pPr>
              <w:jc w:val="center"/>
              <w:rPr>
                <w:rFonts w:ascii="宋体"/>
                <w:szCs w:val="21"/>
              </w:rPr>
            </w:pPr>
          </w:p>
        </w:tc>
        <w:tc>
          <w:tcPr>
            <w:tcW w:w="1330" w:type="dxa"/>
            <w:gridSpan w:val="2"/>
          </w:tcPr>
          <w:p>
            <w:pPr>
              <w:jc w:val="center"/>
              <w:rPr>
                <w:rFonts w:ascii="宋体"/>
                <w:szCs w:val="21"/>
              </w:rPr>
            </w:pPr>
            <w:r>
              <w:rPr>
                <w:rFonts w:hint="eastAsia" w:ascii="宋体"/>
                <w:szCs w:val="21"/>
              </w:rPr>
              <w:t>至今</w:t>
            </w:r>
          </w:p>
          <w:p>
            <w:pPr>
              <w:jc w:val="center"/>
              <w:rPr>
                <w:rFonts w:ascii="宋体"/>
                <w:szCs w:val="21"/>
              </w:rPr>
            </w:pPr>
          </w:p>
          <w:p>
            <w:pPr>
              <w:jc w:val="center"/>
              <w:rPr>
                <w:rFonts w:ascii="宋体"/>
                <w:szCs w:val="21"/>
              </w:rPr>
            </w:pPr>
          </w:p>
          <w:p>
            <w:pPr>
              <w:jc w:val="center"/>
              <w:rPr>
                <w:rFonts w:ascii="宋体"/>
                <w:szCs w:val="21"/>
              </w:rPr>
            </w:pPr>
            <w:r>
              <w:rPr>
                <w:rFonts w:hint="eastAsia" w:ascii="宋体"/>
                <w:szCs w:val="21"/>
              </w:rPr>
              <w:t>2011.12</w:t>
            </w:r>
          </w:p>
          <w:p>
            <w:pPr>
              <w:jc w:val="center"/>
              <w:rPr>
                <w:rFonts w:ascii="宋体"/>
                <w:szCs w:val="21"/>
              </w:rPr>
            </w:pPr>
          </w:p>
          <w:p>
            <w:pPr>
              <w:jc w:val="center"/>
              <w:rPr>
                <w:rFonts w:ascii="宋体"/>
                <w:szCs w:val="21"/>
              </w:rPr>
            </w:pPr>
          </w:p>
          <w:p>
            <w:pPr>
              <w:jc w:val="center"/>
              <w:rPr>
                <w:rFonts w:ascii="宋体"/>
                <w:szCs w:val="21"/>
              </w:rPr>
            </w:pPr>
          </w:p>
        </w:tc>
        <w:tc>
          <w:tcPr>
            <w:tcW w:w="3033" w:type="dxa"/>
            <w:gridSpan w:val="4"/>
          </w:tcPr>
          <w:p>
            <w:pPr>
              <w:jc w:val="center"/>
              <w:rPr>
                <w:rFonts w:ascii="宋体"/>
                <w:szCs w:val="21"/>
              </w:rPr>
            </w:pPr>
            <w:r>
              <w:rPr>
                <w:rFonts w:hint="eastAsia" w:ascii="宋体"/>
                <w:szCs w:val="21"/>
              </w:rPr>
              <w:t>浙江大学宁波理工学院</w:t>
            </w:r>
          </w:p>
          <w:p>
            <w:pPr>
              <w:jc w:val="center"/>
              <w:rPr>
                <w:rFonts w:ascii="宋体"/>
                <w:szCs w:val="21"/>
              </w:rPr>
            </w:pPr>
          </w:p>
          <w:p>
            <w:pPr>
              <w:jc w:val="center"/>
              <w:rPr>
                <w:rFonts w:ascii="宋体"/>
                <w:szCs w:val="21"/>
              </w:rPr>
            </w:pPr>
          </w:p>
          <w:p>
            <w:pPr>
              <w:jc w:val="center"/>
              <w:rPr>
                <w:rFonts w:ascii="宋体"/>
                <w:szCs w:val="21"/>
              </w:rPr>
            </w:pPr>
            <w:r>
              <w:rPr>
                <w:rFonts w:hint="eastAsia" w:ascii="宋体"/>
                <w:szCs w:val="21"/>
              </w:rPr>
              <w:t>华东政法大学</w:t>
            </w:r>
          </w:p>
          <w:p>
            <w:pPr>
              <w:jc w:val="center"/>
              <w:rPr>
                <w:rFonts w:ascii="宋体"/>
                <w:szCs w:val="21"/>
              </w:rPr>
            </w:pPr>
          </w:p>
          <w:p>
            <w:pPr>
              <w:jc w:val="center"/>
              <w:rPr>
                <w:rFonts w:ascii="宋体"/>
                <w:szCs w:val="21"/>
              </w:rPr>
            </w:pPr>
          </w:p>
          <w:p>
            <w:pPr>
              <w:jc w:val="center"/>
              <w:rPr>
                <w:rFonts w:ascii="宋体"/>
                <w:szCs w:val="21"/>
              </w:rPr>
            </w:pPr>
          </w:p>
        </w:tc>
        <w:tc>
          <w:tcPr>
            <w:tcW w:w="1334" w:type="dxa"/>
            <w:gridSpan w:val="3"/>
            <w:vAlign w:val="center"/>
          </w:tcPr>
          <w:p>
            <w:pPr>
              <w:jc w:val="center"/>
              <w:rPr>
                <w:rFonts w:ascii="宋体"/>
                <w:szCs w:val="21"/>
              </w:rPr>
            </w:pPr>
            <w:r>
              <w:rPr>
                <w:rFonts w:hint="eastAsia" w:ascii="宋体"/>
                <w:szCs w:val="21"/>
              </w:rPr>
              <w:t>教学科研</w:t>
            </w:r>
          </w:p>
          <w:p>
            <w:pPr>
              <w:jc w:val="center"/>
              <w:rPr>
                <w:rFonts w:ascii="宋体"/>
                <w:szCs w:val="21"/>
              </w:rPr>
            </w:pPr>
          </w:p>
          <w:p>
            <w:pPr>
              <w:jc w:val="center"/>
              <w:rPr>
                <w:rFonts w:ascii="宋体"/>
                <w:szCs w:val="21"/>
              </w:rPr>
            </w:pPr>
          </w:p>
          <w:p>
            <w:pPr>
              <w:jc w:val="center"/>
              <w:rPr>
                <w:rFonts w:ascii="宋体"/>
                <w:szCs w:val="21"/>
              </w:rPr>
            </w:pPr>
            <w:r>
              <w:rPr>
                <w:rFonts w:hint="eastAsia" w:ascii="宋体"/>
                <w:szCs w:val="21"/>
              </w:rPr>
              <w:t>攻读博士</w:t>
            </w:r>
          </w:p>
          <w:p>
            <w:pPr>
              <w:jc w:val="center"/>
              <w:rPr>
                <w:rFonts w:ascii="宋体"/>
                <w:szCs w:val="21"/>
              </w:rPr>
            </w:pPr>
          </w:p>
          <w:p>
            <w:pPr>
              <w:jc w:val="center"/>
              <w:rPr>
                <w:rFonts w:ascii="宋体"/>
                <w:szCs w:val="21"/>
              </w:rPr>
            </w:pPr>
          </w:p>
          <w:p>
            <w:pPr>
              <w:jc w:val="center"/>
              <w:rPr>
                <w:rFonts w:ascii="宋体"/>
                <w:szCs w:val="21"/>
              </w:rPr>
            </w:pPr>
          </w:p>
          <w:p>
            <w:pPr>
              <w:rPr>
                <w:rFonts w:ascii="宋体"/>
                <w:szCs w:val="21"/>
              </w:rPr>
            </w:pPr>
          </w:p>
        </w:tc>
        <w:tc>
          <w:tcPr>
            <w:tcW w:w="1426" w:type="dxa"/>
          </w:tcPr>
          <w:p>
            <w:pPr>
              <w:jc w:val="center"/>
              <w:rPr>
                <w:rFonts w:ascii="宋体"/>
                <w:szCs w:val="21"/>
              </w:rPr>
            </w:pPr>
            <w:r>
              <w:rPr>
                <w:rFonts w:hint="eastAsia" w:ascii="宋体"/>
                <w:szCs w:val="21"/>
              </w:rPr>
              <w:t>历任助教、讲师、副教授</w:t>
            </w:r>
          </w:p>
          <w:p>
            <w:pPr>
              <w:jc w:val="center"/>
              <w:rPr>
                <w:rFonts w:ascii="宋体"/>
                <w:szCs w:val="21"/>
              </w:rPr>
            </w:pPr>
          </w:p>
          <w:p>
            <w:pPr>
              <w:jc w:val="center"/>
              <w:rPr>
                <w:rFonts w:ascii="宋体"/>
                <w:szCs w:val="21"/>
              </w:rPr>
            </w:pPr>
            <w:r>
              <w:rPr>
                <w:rFonts w:hint="eastAsia" w:ascii="宋体"/>
                <w:szCs w:val="21"/>
              </w:rPr>
              <w:t>获博士学位与博士研究生学历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jc w:val="center"/>
        </w:trPr>
        <w:tc>
          <w:tcPr>
            <w:tcW w:w="758" w:type="dxa"/>
            <w:vMerge w:val="restart"/>
            <w:vAlign w:val="center"/>
          </w:tcPr>
          <w:p>
            <w:pPr>
              <w:snapToGrid w:val="0"/>
              <w:rPr>
                <w:rFonts w:ascii="宋体"/>
                <w:szCs w:val="21"/>
              </w:rPr>
            </w:pPr>
            <w:r>
              <w:rPr>
                <w:rFonts w:hint="eastAsia" w:ascii="宋体" w:hAnsi="宋体"/>
                <w:szCs w:val="21"/>
              </w:rPr>
              <w:t>创新平台载体、学术技术组织任职情</w:t>
            </w:r>
            <w:r>
              <w:rPr>
                <w:rFonts w:ascii="宋体" w:hAnsi="宋体"/>
                <w:szCs w:val="21"/>
              </w:rPr>
              <w:t xml:space="preserve"> </w:t>
            </w:r>
            <w:r>
              <w:rPr>
                <w:rFonts w:hint="eastAsia" w:ascii="宋体" w:hAnsi="宋体"/>
                <w:szCs w:val="21"/>
              </w:rPr>
              <w:t>况</w:t>
            </w:r>
          </w:p>
        </w:tc>
        <w:tc>
          <w:tcPr>
            <w:tcW w:w="5634" w:type="dxa"/>
            <w:gridSpan w:val="8"/>
            <w:vAlign w:val="center"/>
          </w:tcPr>
          <w:p>
            <w:pPr>
              <w:snapToGrid w:val="0"/>
              <w:jc w:val="center"/>
              <w:rPr>
                <w:rFonts w:ascii="宋体"/>
                <w:szCs w:val="21"/>
              </w:rPr>
            </w:pPr>
            <w:r>
              <w:rPr>
                <w:rFonts w:hint="eastAsia" w:ascii="宋体" w:hAnsi="宋体"/>
                <w:szCs w:val="21"/>
              </w:rPr>
              <w:t>创新平台载体、学术技术组织名称</w:t>
            </w:r>
          </w:p>
        </w:tc>
        <w:tc>
          <w:tcPr>
            <w:tcW w:w="1334" w:type="dxa"/>
            <w:gridSpan w:val="3"/>
            <w:vAlign w:val="center"/>
          </w:tcPr>
          <w:p>
            <w:pPr>
              <w:jc w:val="center"/>
              <w:rPr>
                <w:rFonts w:ascii="宋体"/>
                <w:szCs w:val="21"/>
              </w:rPr>
            </w:pPr>
            <w:r>
              <w:rPr>
                <w:rFonts w:hint="eastAsia" w:ascii="宋体" w:hAnsi="宋体"/>
                <w:szCs w:val="21"/>
              </w:rPr>
              <w:t>所任职务</w:t>
            </w:r>
          </w:p>
        </w:tc>
        <w:tc>
          <w:tcPr>
            <w:tcW w:w="1426" w:type="dxa"/>
            <w:vAlign w:val="center"/>
          </w:tcPr>
          <w:p>
            <w:pPr>
              <w:jc w:val="center"/>
              <w:rPr>
                <w:rFonts w:asci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2" w:hRule="atLeast"/>
          <w:jc w:val="center"/>
        </w:trPr>
        <w:tc>
          <w:tcPr>
            <w:tcW w:w="758" w:type="dxa"/>
            <w:vMerge w:val="continue"/>
            <w:tcBorders>
              <w:bottom w:val="single" w:color="auto" w:sz="8" w:space="0"/>
            </w:tcBorders>
            <w:vAlign w:val="center"/>
          </w:tcPr>
          <w:p>
            <w:pPr>
              <w:widowControl/>
              <w:snapToGrid w:val="0"/>
              <w:jc w:val="left"/>
              <w:rPr>
                <w:rFonts w:ascii="宋体"/>
                <w:szCs w:val="21"/>
              </w:rPr>
            </w:pPr>
          </w:p>
        </w:tc>
        <w:tc>
          <w:tcPr>
            <w:tcW w:w="5634" w:type="dxa"/>
            <w:gridSpan w:val="8"/>
            <w:tcBorders>
              <w:bottom w:val="single" w:color="auto" w:sz="8" w:space="0"/>
            </w:tcBorders>
          </w:tcPr>
          <w:p>
            <w:pPr>
              <w:snapToGrid w:val="0"/>
              <w:jc w:val="center"/>
              <w:rPr>
                <w:rFonts w:ascii="宋体" w:hAnsi="宋体"/>
                <w:szCs w:val="21"/>
              </w:rPr>
            </w:pPr>
          </w:p>
          <w:p>
            <w:pPr>
              <w:snapToGrid w:val="0"/>
              <w:jc w:val="center"/>
              <w:rPr>
                <w:rFonts w:ascii="宋体" w:hAnsi="宋体"/>
                <w:szCs w:val="21"/>
              </w:rPr>
            </w:pPr>
            <w:r>
              <w:rPr>
                <w:rFonts w:hint="eastAsia" w:ascii="宋体" w:hAnsi="宋体"/>
                <w:szCs w:val="21"/>
              </w:rPr>
              <w:t>中国法学会世界贸易组织法研究会</w:t>
            </w:r>
          </w:p>
          <w:p>
            <w:pPr>
              <w:snapToGrid w:val="0"/>
              <w:jc w:val="center"/>
              <w:rPr>
                <w:rFonts w:ascii="宋体" w:hAnsi="宋体"/>
                <w:szCs w:val="21"/>
              </w:rPr>
            </w:pPr>
            <w:r>
              <w:rPr>
                <w:rFonts w:hint="eastAsia" w:ascii="宋体" w:hAnsi="宋体"/>
                <w:szCs w:val="21"/>
              </w:rPr>
              <w:t>浙江省法学会国际经济法法研究会</w:t>
            </w:r>
          </w:p>
          <w:p>
            <w:pPr>
              <w:snapToGrid w:val="0"/>
              <w:jc w:val="center"/>
              <w:rPr>
                <w:rFonts w:ascii="宋体" w:hAnsi="宋体"/>
                <w:szCs w:val="21"/>
              </w:rPr>
            </w:pPr>
          </w:p>
          <w:p>
            <w:pPr>
              <w:snapToGrid w:val="0"/>
              <w:rPr>
                <w:rFonts w:ascii="宋体" w:hAnsi="宋体"/>
                <w:szCs w:val="21"/>
              </w:rPr>
            </w:pPr>
          </w:p>
        </w:tc>
        <w:tc>
          <w:tcPr>
            <w:tcW w:w="1334" w:type="dxa"/>
            <w:gridSpan w:val="3"/>
            <w:tcBorders>
              <w:bottom w:val="single" w:color="auto" w:sz="8" w:space="0"/>
            </w:tcBorders>
            <w:vAlign w:val="center"/>
          </w:tcPr>
          <w:p>
            <w:pPr>
              <w:snapToGrid w:val="0"/>
              <w:jc w:val="center"/>
              <w:rPr>
                <w:rFonts w:ascii="宋体" w:hAnsi="宋体"/>
                <w:szCs w:val="21"/>
              </w:rPr>
            </w:pPr>
          </w:p>
          <w:p>
            <w:pPr>
              <w:snapToGrid w:val="0"/>
              <w:jc w:val="center"/>
              <w:rPr>
                <w:rFonts w:ascii="宋体" w:hAnsi="宋体"/>
                <w:szCs w:val="21"/>
              </w:rPr>
            </w:pPr>
            <w:r>
              <w:rPr>
                <w:rFonts w:hint="eastAsia" w:ascii="宋体" w:hAnsi="宋体"/>
                <w:szCs w:val="21"/>
              </w:rPr>
              <w:t>理事</w:t>
            </w:r>
          </w:p>
          <w:p>
            <w:pPr>
              <w:snapToGrid w:val="0"/>
              <w:jc w:val="center"/>
              <w:rPr>
                <w:rFonts w:ascii="宋体" w:hAnsi="宋体"/>
                <w:szCs w:val="21"/>
              </w:rPr>
            </w:pPr>
            <w:r>
              <w:rPr>
                <w:rFonts w:hint="eastAsia" w:ascii="宋体" w:hAnsi="宋体"/>
                <w:szCs w:val="21"/>
              </w:rPr>
              <w:t>常务理事</w:t>
            </w:r>
          </w:p>
          <w:p>
            <w:pPr>
              <w:snapToGrid w:val="0"/>
              <w:jc w:val="center"/>
              <w:rPr>
                <w:rFonts w:ascii="宋体" w:hAnsi="宋体"/>
                <w:szCs w:val="21"/>
              </w:rPr>
            </w:pPr>
          </w:p>
          <w:p>
            <w:pPr>
              <w:snapToGrid w:val="0"/>
              <w:jc w:val="center"/>
              <w:rPr>
                <w:rFonts w:ascii="宋体" w:hAnsi="宋体"/>
                <w:szCs w:val="21"/>
              </w:rPr>
            </w:pPr>
          </w:p>
          <w:p>
            <w:pPr>
              <w:snapToGrid w:val="0"/>
              <w:jc w:val="center"/>
              <w:rPr>
                <w:rFonts w:ascii="宋体" w:hAnsi="宋体"/>
                <w:szCs w:val="21"/>
              </w:rPr>
            </w:pPr>
          </w:p>
          <w:p>
            <w:pPr>
              <w:snapToGrid w:val="0"/>
              <w:jc w:val="center"/>
              <w:rPr>
                <w:rFonts w:ascii="宋体" w:hAnsi="宋体"/>
                <w:szCs w:val="21"/>
              </w:rPr>
            </w:pPr>
          </w:p>
          <w:p>
            <w:pPr>
              <w:snapToGrid w:val="0"/>
              <w:jc w:val="center"/>
              <w:rPr>
                <w:rFonts w:ascii="宋体" w:hAnsi="宋体"/>
                <w:szCs w:val="21"/>
              </w:rPr>
            </w:pPr>
          </w:p>
          <w:p>
            <w:pPr>
              <w:snapToGrid w:val="0"/>
              <w:jc w:val="center"/>
              <w:rPr>
                <w:rFonts w:ascii="宋体" w:hAnsi="宋体"/>
                <w:szCs w:val="21"/>
              </w:rPr>
            </w:pPr>
          </w:p>
        </w:tc>
        <w:tc>
          <w:tcPr>
            <w:tcW w:w="1426" w:type="dxa"/>
            <w:tcBorders>
              <w:bottom w:val="single" w:color="auto" w:sz="8" w:space="0"/>
            </w:tcBorders>
          </w:tcPr>
          <w:p>
            <w:pPr>
              <w:rPr>
                <w:rFonts w:ascii="宋体" w:hAnsi="宋体"/>
                <w:szCs w:val="21"/>
              </w:rPr>
            </w:pPr>
          </w:p>
          <w:p>
            <w:pPr>
              <w:rPr>
                <w:rFonts w:ascii="宋体" w:hAnsi="宋体"/>
                <w:szCs w:val="21"/>
              </w:rPr>
            </w:pPr>
          </w:p>
        </w:tc>
      </w:tr>
    </w:tbl>
    <w:p>
      <w:pPr>
        <w:spacing w:line="400" w:lineRule="exact"/>
        <w:jc w:val="left"/>
        <w:rPr>
          <w:rFonts w:eastAsia="黑体"/>
          <w:sz w:val="24"/>
        </w:rPr>
        <w:sectPr>
          <w:footerReference r:id="rId3" w:type="default"/>
          <w:pgSz w:w="11906" w:h="16838"/>
          <w:pgMar w:top="2100" w:right="1476" w:bottom="1986" w:left="1588" w:header="851" w:footer="1406" w:gutter="0"/>
          <w:pgNumType w:start="1"/>
          <w:cols w:space="720" w:num="1"/>
          <w:docGrid w:type="lines" w:linePitch="312" w:charSpace="0"/>
        </w:sectPr>
      </w:pPr>
    </w:p>
    <w:p>
      <w:pPr>
        <w:numPr>
          <w:ilvl w:val="0"/>
          <w:numId w:val="1"/>
        </w:numPr>
        <w:tabs>
          <w:tab w:val="left" w:pos="480"/>
        </w:tabs>
        <w:spacing w:line="400" w:lineRule="exact"/>
        <w:jc w:val="left"/>
        <w:rPr>
          <w:rFonts w:eastAsia="黑体"/>
          <w:sz w:val="24"/>
        </w:rPr>
      </w:pPr>
      <w:r>
        <w:rPr>
          <w:rFonts w:hint="eastAsia" w:eastAsia="黑体"/>
          <w:sz w:val="24"/>
        </w:rPr>
        <w:t>获奖情况</w:t>
      </w:r>
    </w:p>
    <w:tbl>
      <w:tblPr>
        <w:tblStyle w:val="5"/>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2733"/>
        <w:gridCol w:w="1247"/>
        <w:gridCol w:w="1055"/>
        <w:gridCol w:w="731"/>
        <w:gridCol w:w="10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992" w:type="dxa"/>
            <w:tcBorders>
              <w:top w:val="single" w:color="auto" w:sz="8" w:space="0"/>
            </w:tcBorders>
            <w:vAlign w:val="center"/>
          </w:tcPr>
          <w:p>
            <w:pPr>
              <w:jc w:val="center"/>
              <w:rPr>
                <w:rFonts w:ascii="宋体"/>
                <w:szCs w:val="21"/>
              </w:rPr>
            </w:pPr>
            <w:r>
              <w:rPr>
                <w:rFonts w:hint="eastAsia" w:ascii="宋体" w:hAnsi="宋体"/>
                <w:szCs w:val="21"/>
              </w:rPr>
              <w:t>获奖名称</w:t>
            </w:r>
          </w:p>
        </w:tc>
        <w:tc>
          <w:tcPr>
            <w:tcW w:w="2733" w:type="dxa"/>
            <w:tcBorders>
              <w:top w:val="single" w:color="auto" w:sz="8" w:space="0"/>
            </w:tcBorders>
            <w:vAlign w:val="center"/>
          </w:tcPr>
          <w:p>
            <w:pPr>
              <w:jc w:val="center"/>
              <w:rPr>
                <w:rFonts w:ascii="宋体"/>
                <w:szCs w:val="21"/>
              </w:rPr>
            </w:pPr>
            <w:r>
              <w:rPr>
                <w:rFonts w:hint="eastAsia" w:ascii="宋体" w:hAnsi="宋体"/>
                <w:szCs w:val="21"/>
              </w:rPr>
              <w:t>获奖项目名称</w:t>
            </w:r>
          </w:p>
        </w:tc>
        <w:tc>
          <w:tcPr>
            <w:tcW w:w="1247" w:type="dxa"/>
            <w:tcBorders>
              <w:top w:val="single" w:color="auto" w:sz="8" w:space="0"/>
            </w:tcBorders>
            <w:vAlign w:val="center"/>
          </w:tcPr>
          <w:p>
            <w:pPr>
              <w:jc w:val="center"/>
              <w:rPr>
                <w:rFonts w:ascii="宋体"/>
                <w:szCs w:val="21"/>
              </w:rPr>
            </w:pPr>
            <w:r>
              <w:rPr>
                <w:rFonts w:hint="eastAsia" w:ascii="宋体" w:hAnsi="宋体"/>
                <w:szCs w:val="21"/>
              </w:rPr>
              <w:t>奖励级别</w:t>
            </w:r>
          </w:p>
        </w:tc>
        <w:tc>
          <w:tcPr>
            <w:tcW w:w="1055" w:type="dxa"/>
            <w:tcBorders>
              <w:top w:val="single" w:color="auto" w:sz="8" w:space="0"/>
            </w:tcBorders>
            <w:vAlign w:val="center"/>
          </w:tcPr>
          <w:p>
            <w:pPr>
              <w:jc w:val="center"/>
              <w:rPr>
                <w:rFonts w:ascii="宋体"/>
                <w:szCs w:val="21"/>
              </w:rPr>
            </w:pPr>
            <w:r>
              <w:rPr>
                <w:rFonts w:hint="eastAsia" w:ascii="宋体" w:hAnsi="宋体"/>
                <w:szCs w:val="21"/>
              </w:rPr>
              <w:t>等级</w:t>
            </w:r>
          </w:p>
        </w:tc>
        <w:tc>
          <w:tcPr>
            <w:tcW w:w="731" w:type="dxa"/>
            <w:tcBorders>
              <w:top w:val="single" w:color="auto" w:sz="8" w:space="0"/>
            </w:tcBorders>
            <w:vAlign w:val="center"/>
          </w:tcPr>
          <w:p>
            <w:pPr>
              <w:jc w:val="center"/>
              <w:rPr>
                <w:rFonts w:ascii="宋体"/>
                <w:szCs w:val="21"/>
              </w:rPr>
            </w:pPr>
            <w:r>
              <w:rPr>
                <w:rFonts w:hint="eastAsia" w:ascii="宋体" w:hAnsi="宋体"/>
                <w:szCs w:val="21"/>
              </w:rPr>
              <w:t>排名</w:t>
            </w:r>
          </w:p>
        </w:tc>
        <w:tc>
          <w:tcPr>
            <w:tcW w:w="1087" w:type="dxa"/>
            <w:tcBorders>
              <w:top w:val="single" w:color="auto" w:sz="8" w:space="0"/>
            </w:tcBorders>
            <w:vAlign w:val="center"/>
          </w:tcPr>
          <w:p>
            <w:pPr>
              <w:jc w:val="center"/>
              <w:rPr>
                <w:rFonts w:ascii="宋体"/>
                <w:szCs w:val="21"/>
              </w:rPr>
            </w:pPr>
            <w:r>
              <w:rPr>
                <w:rFonts w:hint="eastAsia" w:ascii="宋体" w:hAnsi="宋体"/>
                <w:szCs w:val="21"/>
              </w:rPr>
              <w:t>获奖时间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992" w:type="dxa"/>
            <w:vAlign w:val="center"/>
          </w:tcPr>
          <w:p>
            <w:pPr>
              <w:snapToGrid w:val="0"/>
              <w:rPr>
                <w:rFonts w:ascii="宋体" w:hAnsi="宋体"/>
                <w:szCs w:val="21"/>
              </w:rPr>
            </w:pPr>
            <w:r>
              <w:rPr>
                <w:rFonts w:ascii="宋体" w:hAnsi="宋体"/>
                <w:szCs w:val="21"/>
              </w:rPr>
              <w:t>2011年度“浙江省商务研究成果奖”</w:t>
            </w:r>
          </w:p>
        </w:tc>
        <w:tc>
          <w:tcPr>
            <w:tcW w:w="2733" w:type="dxa"/>
            <w:vAlign w:val="center"/>
          </w:tcPr>
          <w:p>
            <w:pPr>
              <w:snapToGrid w:val="0"/>
              <w:rPr>
                <w:rFonts w:ascii="宋体" w:hAnsi="宋体"/>
                <w:szCs w:val="21"/>
              </w:rPr>
            </w:pPr>
            <w:r>
              <w:rPr>
                <w:rFonts w:ascii="宋体" w:hAnsi="宋体"/>
                <w:szCs w:val="21"/>
              </w:rPr>
              <w:t>涉及私有化之“利益”授予问题实证研究</w:t>
            </w:r>
          </w:p>
        </w:tc>
        <w:tc>
          <w:tcPr>
            <w:tcW w:w="1247" w:type="dxa"/>
            <w:vAlign w:val="center"/>
          </w:tcPr>
          <w:p>
            <w:pPr>
              <w:snapToGrid w:val="0"/>
              <w:rPr>
                <w:rFonts w:ascii="宋体" w:hAnsi="宋体"/>
                <w:szCs w:val="21"/>
              </w:rPr>
            </w:pPr>
            <w:r>
              <w:rPr>
                <w:rFonts w:hint="eastAsia" w:ascii="宋体" w:hAnsi="宋体"/>
                <w:szCs w:val="21"/>
              </w:rPr>
              <w:t>市厅级</w:t>
            </w:r>
          </w:p>
          <w:p>
            <w:pPr>
              <w:snapToGrid w:val="0"/>
              <w:rPr>
                <w:rFonts w:ascii="宋体" w:hAnsi="宋体"/>
                <w:szCs w:val="21"/>
              </w:rPr>
            </w:pPr>
            <w:r>
              <w:rPr>
                <w:rFonts w:hint="eastAsia" w:ascii="宋体" w:hAnsi="宋体"/>
                <w:szCs w:val="21"/>
              </w:rPr>
              <w:t>(</w:t>
            </w:r>
            <w:r>
              <w:rPr>
                <w:rFonts w:ascii="宋体" w:hAnsi="宋体"/>
                <w:szCs w:val="21"/>
              </w:rPr>
              <w:t>浙江省商务厅</w:t>
            </w:r>
            <w:r>
              <w:rPr>
                <w:rFonts w:hint="eastAsia" w:ascii="宋体" w:hAnsi="宋体"/>
                <w:szCs w:val="21"/>
              </w:rPr>
              <w:t>)</w:t>
            </w:r>
          </w:p>
        </w:tc>
        <w:tc>
          <w:tcPr>
            <w:tcW w:w="1055" w:type="dxa"/>
            <w:vAlign w:val="center"/>
          </w:tcPr>
          <w:p>
            <w:pPr>
              <w:snapToGrid w:val="0"/>
              <w:rPr>
                <w:rFonts w:ascii="宋体" w:hAnsi="宋体"/>
                <w:szCs w:val="21"/>
              </w:rPr>
            </w:pPr>
            <w:r>
              <w:rPr>
                <w:rFonts w:hint="eastAsia" w:ascii="宋体" w:hAnsi="宋体"/>
                <w:szCs w:val="21"/>
              </w:rPr>
              <w:t>三等奖</w:t>
            </w:r>
          </w:p>
        </w:tc>
        <w:tc>
          <w:tcPr>
            <w:tcW w:w="731" w:type="dxa"/>
            <w:vAlign w:val="center"/>
          </w:tcPr>
          <w:p>
            <w:pPr>
              <w:snapToGrid w:val="0"/>
              <w:rPr>
                <w:rFonts w:ascii="宋体" w:hAnsi="宋体"/>
                <w:szCs w:val="21"/>
              </w:rPr>
            </w:pPr>
            <w:r>
              <w:rPr>
                <w:rFonts w:hint="eastAsia" w:ascii="宋体" w:hAnsi="宋体"/>
                <w:szCs w:val="21"/>
              </w:rPr>
              <w:t>1/1</w:t>
            </w:r>
          </w:p>
        </w:tc>
        <w:tc>
          <w:tcPr>
            <w:tcW w:w="1087" w:type="dxa"/>
            <w:vAlign w:val="center"/>
          </w:tcPr>
          <w:p>
            <w:pPr>
              <w:snapToGrid w:val="0"/>
              <w:rPr>
                <w:rFonts w:ascii="宋体" w:hAnsi="宋体"/>
                <w:szCs w:val="21"/>
              </w:rPr>
            </w:pPr>
            <w:r>
              <w:rPr>
                <w:rFonts w:hint="eastAsia" w:ascii="宋体" w:hAnsi="宋体"/>
                <w:szCs w:val="21"/>
              </w:rPr>
              <w:t>2012.5</w:t>
            </w:r>
          </w:p>
        </w:tc>
      </w:tr>
    </w:tbl>
    <w:p>
      <w:pPr>
        <w:spacing w:line="300" w:lineRule="exact"/>
        <w:ind w:left="630" w:leftChars="100" w:hanging="420" w:hangingChars="200"/>
        <w:jc w:val="left"/>
        <w:rPr>
          <w:rFonts w:eastAsia="方正楷体简体"/>
        </w:rPr>
      </w:pPr>
      <w:r>
        <w:rPr>
          <w:rFonts w:hint="eastAsia" w:eastAsia="方正楷体简体"/>
        </w:rPr>
        <w:t>注：奖励级别分</w:t>
      </w:r>
      <w:r>
        <w:rPr>
          <w:rFonts w:eastAsia="方正楷体简体"/>
        </w:rPr>
        <w:t>“</w:t>
      </w:r>
      <w:r>
        <w:rPr>
          <w:rFonts w:hint="eastAsia" w:eastAsia="方正楷体简体"/>
        </w:rPr>
        <w:t>国家级</w:t>
      </w:r>
      <w:r>
        <w:rPr>
          <w:rFonts w:eastAsia="方正楷体简体"/>
        </w:rPr>
        <w:t>”</w:t>
      </w:r>
      <w:r>
        <w:rPr>
          <w:rFonts w:hint="eastAsia" w:eastAsia="方正楷体简体"/>
        </w:rPr>
        <w:t>、</w:t>
      </w:r>
      <w:r>
        <w:rPr>
          <w:rFonts w:eastAsia="方正楷体简体"/>
        </w:rPr>
        <w:t>“</w:t>
      </w:r>
      <w:r>
        <w:rPr>
          <w:rFonts w:hint="eastAsia" w:eastAsia="方正楷体简体"/>
        </w:rPr>
        <w:t>省部级</w:t>
      </w:r>
      <w:r>
        <w:rPr>
          <w:rFonts w:eastAsia="方正楷体简体"/>
        </w:rPr>
        <w:t>”</w:t>
      </w:r>
      <w:r>
        <w:rPr>
          <w:rFonts w:hint="eastAsia" w:eastAsia="方正楷体简体"/>
        </w:rPr>
        <w:t>、“市厅级”；等级指</w:t>
      </w:r>
      <w:r>
        <w:rPr>
          <w:rFonts w:eastAsia="方正楷体简体"/>
        </w:rPr>
        <w:t>“</w:t>
      </w:r>
      <w:r>
        <w:rPr>
          <w:rFonts w:hint="eastAsia" w:eastAsia="方正楷体简体"/>
        </w:rPr>
        <w:t>一等奖</w:t>
      </w:r>
      <w:r>
        <w:rPr>
          <w:rFonts w:eastAsia="方正楷体简体"/>
        </w:rPr>
        <w:t>”</w:t>
      </w:r>
      <w:r>
        <w:rPr>
          <w:rFonts w:hint="eastAsia" w:eastAsia="方正楷体简体"/>
        </w:rPr>
        <w:t>、</w:t>
      </w:r>
      <w:r>
        <w:rPr>
          <w:rFonts w:eastAsia="方正楷体简体"/>
        </w:rPr>
        <w:t>“</w:t>
      </w:r>
      <w:r>
        <w:rPr>
          <w:rFonts w:hint="eastAsia" w:eastAsia="方正楷体简体"/>
        </w:rPr>
        <w:t>二等奖</w:t>
      </w:r>
      <w:r>
        <w:rPr>
          <w:rFonts w:eastAsia="方正楷体简体"/>
        </w:rPr>
        <w:t>”</w:t>
      </w:r>
      <w:r>
        <w:rPr>
          <w:rFonts w:hint="eastAsia" w:eastAsia="方正楷体简体"/>
        </w:rPr>
        <w:t>和</w:t>
      </w:r>
      <w:r>
        <w:rPr>
          <w:rFonts w:eastAsia="方正楷体简体"/>
        </w:rPr>
        <w:t>“</w:t>
      </w:r>
      <w:r>
        <w:rPr>
          <w:rFonts w:hint="eastAsia" w:eastAsia="方正楷体简体"/>
        </w:rPr>
        <w:t>三等奖</w:t>
      </w:r>
      <w:r>
        <w:rPr>
          <w:rFonts w:eastAsia="方正楷体简体"/>
        </w:rPr>
        <w:t>”</w:t>
      </w:r>
      <w:r>
        <w:rPr>
          <w:rFonts w:hint="eastAsia" w:eastAsia="方正楷体简体"/>
        </w:rPr>
        <w:t>。申报“重点资助”的，只填写省部级以上重要奖项。</w:t>
      </w:r>
      <w:r>
        <w:rPr>
          <w:rFonts w:eastAsia="方正楷体简体"/>
        </w:rPr>
        <w:t xml:space="preserve"> </w:t>
      </w:r>
    </w:p>
    <w:p>
      <w:pPr>
        <w:numPr>
          <w:ilvl w:val="0"/>
          <w:numId w:val="1"/>
        </w:numPr>
        <w:tabs>
          <w:tab w:val="left" w:pos="480"/>
        </w:tabs>
        <w:spacing w:line="400" w:lineRule="exact"/>
        <w:jc w:val="left"/>
        <w:rPr>
          <w:rFonts w:eastAsia="黑体"/>
          <w:sz w:val="24"/>
        </w:rPr>
      </w:pPr>
      <w:r>
        <w:rPr>
          <w:rFonts w:hint="eastAsia" w:eastAsia="黑体"/>
          <w:sz w:val="24"/>
        </w:rPr>
        <w:t>获项目（基金）资助情况</w:t>
      </w:r>
    </w:p>
    <w:p>
      <w:pPr>
        <w:spacing w:line="400" w:lineRule="exact"/>
        <w:jc w:val="left"/>
        <w:rPr>
          <w:rFonts w:eastAsia="楷体_GB2312"/>
          <w:sz w:val="24"/>
        </w:rPr>
      </w:pPr>
      <w:r>
        <w:rPr>
          <w:rFonts w:hint="eastAsia" w:eastAsia="楷体_GB2312"/>
        </w:rPr>
        <w:t>（一）纵向项目情况</w:t>
      </w:r>
    </w:p>
    <w:tbl>
      <w:tblPr>
        <w:tblStyle w:val="5"/>
        <w:tblW w:w="912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57"/>
        <w:gridCol w:w="1755"/>
        <w:gridCol w:w="993"/>
        <w:gridCol w:w="641"/>
        <w:gridCol w:w="1130"/>
        <w:gridCol w:w="1688"/>
        <w:gridCol w:w="8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2057" w:type="dxa"/>
            <w:tcBorders>
              <w:top w:val="single" w:color="auto" w:sz="8" w:space="0"/>
            </w:tcBorders>
            <w:vAlign w:val="center"/>
          </w:tcPr>
          <w:p>
            <w:pPr>
              <w:jc w:val="center"/>
              <w:rPr>
                <w:rFonts w:ascii="宋体"/>
                <w:szCs w:val="21"/>
              </w:rPr>
            </w:pPr>
            <w:r>
              <w:rPr>
                <w:rFonts w:hint="eastAsia" w:ascii="宋体" w:hAnsi="宋体"/>
                <w:szCs w:val="21"/>
              </w:rPr>
              <w:t>项目（基金）名称</w:t>
            </w:r>
          </w:p>
        </w:tc>
        <w:tc>
          <w:tcPr>
            <w:tcW w:w="1755" w:type="dxa"/>
            <w:tcBorders>
              <w:top w:val="single" w:color="auto" w:sz="8" w:space="0"/>
            </w:tcBorders>
            <w:vAlign w:val="center"/>
          </w:tcPr>
          <w:p>
            <w:pPr>
              <w:jc w:val="center"/>
              <w:rPr>
                <w:rFonts w:ascii="宋体"/>
                <w:szCs w:val="21"/>
              </w:rPr>
            </w:pPr>
            <w:r>
              <w:rPr>
                <w:rFonts w:hint="eastAsia" w:ascii="宋体" w:hAnsi="宋体"/>
                <w:szCs w:val="21"/>
              </w:rPr>
              <w:t>项目（基金）来源</w:t>
            </w:r>
          </w:p>
        </w:tc>
        <w:tc>
          <w:tcPr>
            <w:tcW w:w="993" w:type="dxa"/>
            <w:tcBorders>
              <w:top w:val="single" w:color="auto" w:sz="8" w:space="0"/>
            </w:tcBorders>
            <w:vAlign w:val="center"/>
          </w:tcPr>
          <w:p>
            <w:pPr>
              <w:jc w:val="center"/>
              <w:rPr>
                <w:rFonts w:ascii="宋体"/>
                <w:szCs w:val="21"/>
              </w:rPr>
            </w:pPr>
            <w:r>
              <w:rPr>
                <w:rFonts w:hint="eastAsia" w:ascii="宋体" w:hAnsi="宋体"/>
                <w:szCs w:val="21"/>
              </w:rPr>
              <w:t>项目（基金）</w:t>
            </w:r>
          </w:p>
          <w:p>
            <w:pPr>
              <w:jc w:val="center"/>
              <w:rPr>
                <w:rFonts w:ascii="宋体"/>
                <w:szCs w:val="21"/>
              </w:rPr>
            </w:pPr>
            <w:r>
              <w:rPr>
                <w:rFonts w:hint="eastAsia" w:ascii="宋体" w:hAnsi="宋体"/>
                <w:szCs w:val="21"/>
              </w:rPr>
              <w:t>级别</w:t>
            </w:r>
          </w:p>
        </w:tc>
        <w:tc>
          <w:tcPr>
            <w:tcW w:w="641" w:type="dxa"/>
            <w:tcBorders>
              <w:top w:val="single" w:color="auto" w:sz="8" w:space="0"/>
            </w:tcBorders>
            <w:vAlign w:val="center"/>
          </w:tcPr>
          <w:p>
            <w:pPr>
              <w:jc w:val="center"/>
              <w:rPr>
                <w:rFonts w:ascii="宋体"/>
                <w:szCs w:val="21"/>
              </w:rPr>
            </w:pPr>
            <w:r>
              <w:rPr>
                <w:rFonts w:hint="eastAsia" w:ascii="宋体" w:hAnsi="宋体"/>
                <w:szCs w:val="21"/>
              </w:rPr>
              <w:t>金额</w:t>
            </w:r>
          </w:p>
          <w:p>
            <w:pPr>
              <w:jc w:val="center"/>
              <w:rPr>
                <w:rFonts w:ascii="宋体"/>
                <w:szCs w:val="21"/>
              </w:rPr>
            </w:pPr>
            <w:r>
              <w:rPr>
                <w:rFonts w:hint="eastAsia" w:ascii="宋体" w:hAnsi="宋体"/>
                <w:szCs w:val="21"/>
              </w:rPr>
              <w:t>（万元）</w:t>
            </w:r>
          </w:p>
        </w:tc>
        <w:tc>
          <w:tcPr>
            <w:tcW w:w="1130" w:type="dxa"/>
            <w:tcBorders>
              <w:top w:val="single" w:color="auto" w:sz="8" w:space="0"/>
            </w:tcBorders>
            <w:vAlign w:val="center"/>
          </w:tcPr>
          <w:p>
            <w:pPr>
              <w:jc w:val="center"/>
              <w:rPr>
                <w:rFonts w:ascii="宋体"/>
                <w:szCs w:val="21"/>
              </w:rPr>
            </w:pPr>
            <w:r>
              <w:rPr>
                <w:rFonts w:hint="eastAsia" w:ascii="宋体" w:hAnsi="宋体"/>
                <w:szCs w:val="21"/>
              </w:rPr>
              <w:t>起止年度</w:t>
            </w:r>
          </w:p>
        </w:tc>
        <w:tc>
          <w:tcPr>
            <w:tcW w:w="1688" w:type="dxa"/>
            <w:tcBorders>
              <w:top w:val="single" w:color="auto" w:sz="8" w:space="0"/>
            </w:tcBorders>
            <w:vAlign w:val="center"/>
          </w:tcPr>
          <w:p>
            <w:pPr>
              <w:jc w:val="center"/>
              <w:rPr>
                <w:rFonts w:ascii="宋体"/>
                <w:szCs w:val="21"/>
              </w:rPr>
            </w:pPr>
            <w:r>
              <w:rPr>
                <w:rFonts w:hint="eastAsia" w:ascii="宋体" w:hAnsi="宋体"/>
                <w:szCs w:val="21"/>
              </w:rPr>
              <w:t>参与人数、排名和主要任务</w:t>
            </w:r>
          </w:p>
        </w:tc>
        <w:tc>
          <w:tcPr>
            <w:tcW w:w="862" w:type="dxa"/>
            <w:tcBorders>
              <w:top w:val="single" w:color="auto" w:sz="8" w:space="0"/>
            </w:tcBorders>
            <w:vAlign w:val="center"/>
          </w:tcPr>
          <w:p>
            <w:pPr>
              <w:jc w:val="center"/>
              <w:rPr>
                <w:rFonts w:ascii="宋体"/>
                <w:szCs w:val="21"/>
              </w:rPr>
            </w:pPr>
            <w:r>
              <w:rPr>
                <w:rFonts w:hint="eastAsia" w:ascii="宋体" w:hAnsi="宋体"/>
                <w:szCs w:val="21"/>
              </w:rPr>
              <w:t>是否</w:t>
            </w:r>
          </w:p>
          <w:p>
            <w:pPr>
              <w:jc w:val="center"/>
              <w:rPr>
                <w:rFonts w:ascii="宋体"/>
                <w:szCs w:val="21"/>
              </w:rPr>
            </w:pPr>
            <w:r>
              <w:rPr>
                <w:rFonts w:hint="eastAsia" w:ascii="宋体" w:hAnsi="宋体"/>
                <w:szCs w:val="21"/>
              </w:rPr>
              <w:t>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2057" w:type="dxa"/>
            <w:vAlign w:val="center"/>
          </w:tcPr>
          <w:p>
            <w:pPr>
              <w:snapToGrid w:val="0"/>
              <w:jc w:val="left"/>
              <w:rPr>
                <w:rFonts w:ascii="宋体"/>
                <w:szCs w:val="21"/>
              </w:rPr>
            </w:pPr>
            <w:r>
              <w:rPr>
                <w:rFonts w:ascii="宋体"/>
                <w:szCs w:val="21"/>
              </w:rPr>
              <w:t>反补贴领域中“利益”判定基准问题研究</w:t>
            </w:r>
          </w:p>
        </w:tc>
        <w:tc>
          <w:tcPr>
            <w:tcW w:w="1755" w:type="dxa"/>
            <w:vAlign w:val="center"/>
          </w:tcPr>
          <w:p>
            <w:pPr>
              <w:snapToGrid w:val="0"/>
              <w:rPr>
                <w:rFonts w:ascii="宋体"/>
                <w:szCs w:val="21"/>
              </w:rPr>
            </w:pPr>
            <w:r>
              <w:rPr>
                <w:rFonts w:ascii="宋体"/>
                <w:szCs w:val="21"/>
              </w:rPr>
              <w:t>教育部人文社会科学研究青年基金项目</w:t>
            </w:r>
          </w:p>
        </w:tc>
        <w:tc>
          <w:tcPr>
            <w:tcW w:w="993" w:type="dxa"/>
            <w:vAlign w:val="center"/>
          </w:tcPr>
          <w:p>
            <w:pPr>
              <w:snapToGrid w:val="0"/>
              <w:rPr>
                <w:rFonts w:ascii="宋体"/>
                <w:szCs w:val="21"/>
              </w:rPr>
            </w:pPr>
            <w:r>
              <w:rPr>
                <w:rFonts w:ascii="宋体"/>
                <w:szCs w:val="21"/>
              </w:rPr>
              <w:t>省部级</w:t>
            </w:r>
          </w:p>
        </w:tc>
        <w:tc>
          <w:tcPr>
            <w:tcW w:w="641" w:type="dxa"/>
            <w:vAlign w:val="center"/>
          </w:tcPr>
          <w:p>
            <w:pPr>
              <w:snapToGrid w:val="0"/>
              <w:rPr>
                <w:rFonts w:ascii="宋体"/>
                <w:szCs w:val="21"/>
              </w:rPr>
            </w:pPr>
            <w:r>
              <w:rPr>
                <w:rFonts w:ascii="宋体"/>
                <w:szCs w:val="21"/>
              </w:rPr>
              <w:t>7</w:t>
            </w:r>
          </w:p>
        </w:tc>
        <w:tc>
          <w:tcPr>
            <w:tcW w:w="1130" w:type="dxa"/>
            <w:vAlign w:val="center"/>
          </w:tcPr>
          <w:p>
            <w:pPr>
              <w:snapToGrid w:val="0"/>
              <w:jc w:val="center"/>
              <w:rPr>
                <w:rFonts w:ascii="宋体"/>
                <w:szCs w:val="21"/>
              </w:rPr>
            </w:pPr>
            <w:r>
              <w:rPr>
                <w:rFonts w:ascii="宋体"/>
                <w:szCs w:val="21"/>
              </w:rPr>
              <w:t>2011.9至今</w:t>
            </w:r>
          </w:p>
        </w:tc>
        <w:tc>
          <w:tcPr>
            <w:tcW w:w="1688" w:type="dxa"/>
            <w:vAlign w:val="center"/>
          </w:tcPr>
          <w:p>
            <w:pPr>
              <w:snapToGrid w:val="0"/>
              <w:jc w:val="center"/>
              <w:rPr>
                <w:rFonts w:ascii="宋体"/>
                <w:szCs w:val="21"/>
              </w:rPr>
            </w:pPr>
            <w:r>
              <w:rPr>
                <w:rFonts w:ascii="宋体"/>
                <w:szCs w:val="21"/>
              </w:rPr>
              <w:t>主持人（1/1）</w:t>
            </w:r>
          </w:p>
        </w:tc>
        <w:tc>
          <w:tcPr>
            <w:tcW w:w="862" w:type="dxa"/>
            <w:vAlign w:val="center"/>
          </w:tcPr>
          <w:p>
            <w:pPr>
              <w:snapToGrid w:val="0"/>
              <w:jc w:val="center"/>
              <w:rPr>
                <w:rFonts w:ascii="宋体"/>
                <w:szCs w:val="21"/>
              </w:rPr>
            </w:pPr>
            <w:r>
              <w:rPr>
                <w:rFonts w:ascii="宋体"/>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jc w:val="center"/>
        </w:trPr>
        <w:tc>
          <w:tcPr>
            <w:tcW w:w="2057" w:type="dxa"/>
            <w:vAlign w:val="center"/>
          </w:tcPr>
          <w:p>
            <w:pPr>
              <w:snapToGrid w:val="0"/>
              <w:jc w:val="center"/>
              <w:rPr>
                <w:rFonts w:ascii="宋体"/>
                <w:szCs w:val="21"/>
              </w:rPr>
            </w:pPr>
            <w:r>
              <w:rPr>
                <w:rFonts w:ascii="宋体"/>
                <w:szCs w:val="21"/>
              </w:rPr>
              <w:t>WTO反补贴案件中“利益”判定问题实证研究</w:t>
            </w:r>
          </w:p>
        </w:tc>
        <w:tc>
          <w:tcPr>
            <w:tcW w:w="1755" w:type="dxa"/>
            <w:vAlign w:val="center"/>
          </w:tcPr>
          <w:p>
            <w:pPr>
              <w:snapToGrid w:val="0"/>
              <w:rPr>
                <w:rFonts w:ascii="宋体"/>
                <w:szCs w:val="21"/>
              </w:rPr>
            </w:pPr>
            <w:r>
              <w:rPr>
                <w:rFonts w:ascii="宋体"/>
                <w:szCs w:val="21"/>
              </w:rPr>
              <w:t>浙江省哲学社会科学规划课题</w:t>
            </w:r>
          </w:p>
        </w:tc>
        <w:tc>
          <w:tcPr>
            <w:tcW w:w="993" w:type="dxa"/>
            <w:vAlign w:val="center"/>
          </w:tcPr>
          <w:p>
            <w:pPr>
              <w:snapToGrid w:val="0"/>
              <w:rPr>
                <w:rFonts w:ascii="宋体"/>
                <w:szCs w:val="21"/>
              </w:rPr>
            </w:pPr>
            <w:r>
              <w:rPr>
                <w:rFonts w:ascii="宋体"/>
                <w:szCs w:val="21"/>
              </w:rPr>
              <w:t>省部级</w:t>
            </w:r>
          </w:p>
        </w:tc>
        <w:tc>
          <w:tcPr>
            <w:tcW w:w="641" w:type="dxa"/>
            <w:vAlign w:val="center"/>
          </w:tcPr>
          <w:p>
            <w:pPr>
              <w:snapToGrid w:val="0"/>
              <w:rPr>
                <w:rFonts w:ascii="宋体"/>
                <w:szCs w:val="21"/>
              </w:rPr>
            </w:pPr>
            <w:r>
              <w:rPr>
                <w:rFonts w:ascii="宋体"/>
                <w:szCs w:val="21"/>
              </w:rPr>
              <w:t>1.5</w:t>
            </w:r>
          </w:p>
        </w:tc>
        <w:tc>
          <w:tcPr>
            <w:tcW w:w="1130" w:type="dxa"/>
            <w:vAlign w:val="center"/>
          </w:tcPr>
          <w:p>
            <w:pPr>
              <w:snapToGrid w:val="0"/>
              <w:jc w:val="center"/>
              <w:rPr>
                <w:rFonts w:ascii="宋体"/>
                <w:szCs w:val="21"/>
              </w:rPr>
            </w:pPr>
            <w:r>
              <w:rPr>
                <w:rFonts w:ascii="宋体"/>
                <w:szCs w:val="21"/>
              </w:rPr>
              <w:t>2011.9-2014.1</w:t>
            </w:r>
          </w:p>
        </w:tc>
        <w:tc>
          <w:tcPr>
            <w:tcW w:w="1688" w:type="dxa"/>
            <w:vAlign w:val="center"/>
          </w:tcPr>
          <w:p>
            <w:pPr>
              <w:snapToGrid w:val="0"/>
              <w:jc w:val="center"/>
              <w:rPr>
                <w:rFonts w:ascii="宋体"/>
                <w:szCs w:val="21"/>
              </w:rPr>
            </w:pPr>
            <w:r>
              <w:rPr>
                <w:rFonts w:ascii="宋体"/>
                <w:szCs w:val="21"/>
              </w:rPr>
              <w:t>主持人（1/1）</w:t>
            </w:r>
          </w:p>
        </w:tc>
        <w:tc>
          <w:tcPr>
            <w:tcW w:w="862" w:type="dxa"/>
            <w:vAlign w:val="center"/>
          </w:tcPr>
          <w:p>
            <w:pPr>
              <w:snapToGrid w:val="0"/>
              <w:jc w:val="center"/>
              <w:rPr>
                <w:rFonts w:ascii="宋体"/>
                <w:szCs w:val="21"/>
              </w:rPr>
            </w:pPr>
            <w:r>
              <w:rPr>
                <w:rFonts w:ascii="宋体"/>
                <w:szCs w:val="21"/>
              </w:rPr>
              <w:t>是</w:t>
            </w:r>
          </w:p>
        </w:tc>
      </w:tr>
    </w:tbl>
    <w:p>
      <w:pPr>
        <w:spacing w:line="240" w:lineRule="exact"/>
        <w:ind w:left="630" w:leftChars="100" w:hanging="420" w:hangingChars="200"/>
        <w:jc w:val="left"/>
        <w:rPr>
          <w:rFonts w:eastAsia="方正楷体简体"/>
        </w:rPr>
      </w:pPr>
      <w:r>
        <w:rPr>
          <w:rFonts w:hint="eastAsia" w:eastAsia="方正楷体简体"/>
        </w:rPr>
        <w:t>注：项目来源指</w:t>
      </w:r>
      <w:r>
        <w:rPr>
          <w:rFonts w:eastAsia="方正楷体简体"/>
        </w:rPr>
        <w:t>“</w:t>
      </w:r>
      <w:r>
        <w:rPr>
          <w:rFonts w:hint="eastAsia" w:eastAsia="方正楷体简体"/>
        </w:rPr>
        <w:t>发改</w:t>
      </w:r>
      <w:r>
        <w:rPr>
          <w:rFonts w:eastAsia="方正楷体简体"/>
        </w:rPr>
        <w:t>”</w:t>
      </w:r>
      <w:r>
        <w:rPr>
          <w:rFonts w:hint="eastAsia" w:eastAsia="方正楷体简体"/>
        </w:rPr>
        <w:t>、</w:t>
      </w:r>
      <w:r>
        <w:rPr>
          <w:rFonts w:eastAsia="方正楷体简体"/>
        </w:rPr>
        <w:t>“</w:t>
      </w:r>
      <w:r>
        <w:rPr>
          <w:rFonts w:hint="eastAsia" w:eastAsia="方正楷体简体"/>
        </w:rPr>
        <w:t>科技</w:t>
      </w:r>
      <w:r>
        <w:rPr>
          <w:rFonts w:eastAsia="方正楷体简体"/>
        </w:rPr>
        <w:t>”</w:t>
      </w:r>
      <w:r>
        <w:rPr>
          <w:rFonts w:hint="eastAsia" w:eastAsia="方正楷体简体"/>
        </w:rPr>
        <w:t>、</w:t>
      </w:r>
      <w:r>
        <w:rPr>
          <w:rFonts w:eastAsia="方正楷体简体"/>
        </w:rPr>
        <w:t>“</w:t>
      </w:r>
      <w:r>
        <w:rPr>
          <w:rFonts w:hint="eastAsia" w:eastAsia="方正楷体简体"/>
        </w:rPr>
        <w:t>自然科学基金</w:t>
      </w:r>
      <w:r>
        <w:rPr>
          <w:rFonts w:eastAsia="方正楷体简体"/>
        </w:rPr>
        <w:t>”</w:t>
      </w:r>
      <w:r>
        <w:rPr>
          <w:rFonts w:hint="eastAsia" w:eastAsia="方正楷体简体"/>
        </w:rPr>
        <w:t>等；项目级别分</w:t>
      </w:r>
      <w:r>
        <w:rPr>
          <w:rFonts w:eastAsia="方正楷体简体"/>
        </w:rPr>
        <w:t>“</w:t>
      </w:r>
      <w:r>
        <w:rPr>
          <w:rFonts w:hint="eastAsia" w:eastAsia="方正楷体简体"/>
        </w:rPr>
        <w:t>国家级</w:t>
      </w:r>
      <w:r>
        <w:rPr>
          <w:rFonts w:eastAsia="方正楷体简体"/>
        </w:rPr>
        <w:t>”</w:t>
      </w:r>
      <w:r>
        <w:rPr>
          <w:rFonts w:hint="eastAsia" w:eastAsia="方正楷体简体"/>
        </w:rPr>
        <w:t>、</w:t>
      </w:r>
      <w:r>
        <w:rPr>
          <w:rFonts w:eastAsia="方正楷体简体"/>
        </w:rPr>
        <w:t>“</w:t>
      </w:r>
      <w:r>
        <w:rPr>
          <w:rFonts w:hint="eastAsia" w:eastAsia="方正楷体简体"/>
        </w:rPr>
        <w:t>省部级</w:t>
      </w:r>
      <w:r>
        <w:rPr>
          <w:rFonts w:eastAsia="方正楷体简体"/>
        </w:rPr>
        <w:t>”</w:t>
      </w:r>
      <w:r>
        <w:rPr>
          <w:rFonts w:hint="eastAsia" w:eastAsia="方正楷体简体"/>
        </w:rPr>
        <w:t>、“市厅级”；项目排名前三的，不限项目数；项目排名第</w:t>
      </w:r>
      <w:r>
        <w:rPr>
          <w:rFonts w:eastAsia="方正楷体简体"/>
        </w:rPr>
        <w:t>4</w:t>
      </w:r>
      <w:r>
        <w:rPr>
          <w:rFonts w:hint="eastAsia" w:eastAsia="方正楷体简体"/>
        </w:rPr>
        <w:t>及以后的，限</w:t>
      </w:r>
      <w:r>
        <w:rPr>
          <w:rFonts w:eastAsia="方正楷体简体"/>
        </w:rPr>
        <w:t>4</w:t>
      </w:r>
      <w:r>
        <w:rPr>
          <w:rFonts w:hint="eastAsia" w:eastAsia="方正楷体简体"/>
        </w:rPr>
        <w:t>项。申报“重点资助”的，只填写省部级以上重点项目（基金）。</w:t>
      </w:r>
      <w:r>
        <w:rPr>
          <w:rFonts w:eastAsia="方正楷体简体"/>
        </w:rPr>
        <w:t xml:space="preserve"> </w:t>
      </w:r>
    </w:p>
    <w:p>
      <w:pPr>
        <w:spacing w:line="360" w:lineRule="auto"/>
        <w:jc w:val="left"/>
        <w:rPr>
          <w:rFonts w:eastAsia="楷体_GB2312"/>
        </w:rPr>
      </w:pPr>
      <w:r>
        <w:rPr>
          <w:rFonts w:hint="eastAsia" w:eastAsia="楷体_GB2312"/>
        </w:rPr>
        <w:t>（二）横向项目情况</w:t>
      </w:r>
    </w:p>
    <w:tbl>
      <w:tblPr>
        <w:tblStyle w:val="5"/>
        <w:tblW w:w="916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1236"/>
        <w:gridCol w:w="1236"/>
        <w:gridCol w:w="1236"/>
        <w:gridCol w:w="2237"/>
        <w:gridCol w:w="10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jc w:val="center"/>
        </w:trPr>
        <w:tc>
          <w:tcPr>
            <w:tcW w:w="2181" w:type="dxa"/>
            <w:tcBorders>
              <w:top w:val="single" w:color="auto" w:sz="8" w:space="0"/>
            </w:tcBorders>
            <w:vAlign w:val="center"/>
          </w:tcPr>
          <w:p>
            <w:pPr>
              <w:jc w:val="center"/>
              <w:rPr>
                <w:rFonts w:ascii="宋体"/>
                <w:szCs w:val="21"/>
              </w:rPr>
            </w:pPr>
            <w:r>
              <w:rPr>
                <w:rFonts w:hint="eastAsia" w:ascii="宋体" w:hAnsi="宋体"/>
                <w:szCs w:val="21"/>
              </w:rPr>
              <w:t>项</w:t>
            </w:r>
            <w:r>
              <w:rPr>
                <w:rFonts w:ascii="宋体" w:hAnsi="宋体"/>
                <w:szCs w:val="21"/>
              </w:rPr>
              <w:t xml:space="preserve">   </w:t>
            </w:r>
            <w:r>
              <w:rPr>
                <w:rFonts w:hint="eastAsia" w:ascii="宋体" w:hAnsi="宋体"/>
                <w:szCs w:val="21"/>
              </w:rPr>
              <w:t>目</w:t>
            </w:r>
            <w:r>
              <w:rPr>
                <w:rFonts w:ascii="宋体" w:hAnsi="宋体"/>
                <w:szCs w:val="21"/>
              </w:rPr>
              <w:t xml:space="preserve">   </w:t>
            </w: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1236" w:type="dxa"/>
            <w:tcBorders>
              <w:top w:val="single" w:color="auto" w:sz="8" w:space="0"/>
            </w:tcBorders>
            <w:vAlign w:val="center"/>
          </w:tcPr>
          <w:p>
            <w:pPr>
              <w:jc w:val="center"/>
              <w:rPr>
                <w:rFonts w:ascii="宋体"/>
                <w:szCs w:val="21"/>
              </w:rPr>
            </w:pPr>
            <w:r>
              <w:rPr>
                <w:rFonts w:hint="eastAsia" w:ascii="宋体" w:hAnsi="宋体"/>
                <w:szCs w:val="21"/>
              </w:rPr>
              <w:t>委托单位</w:t>
            </w:r>
          </w:p>
        </w:tc>
        <w:tc>
          <w:tcPr>
            <w:tcW w:w="1236" w:type="dxa"/>
            <w:tcBorders>
              <w:top w:val="single" w:color="auto" w:sz="8" w:space="0"/>
            </w:tcBorders>
            <w:vAlign w:val="center"/>
          </w:tcPr>
          <w:p>
            <w:pPr>
              <w:jc w:val="center"/>
              <w:rPr>
                <w:rFonts w:ascii="宋体"/>
                <w:szCs w:val="21"/>
              </w:rPr>
            </w:pPr>
            <w:r>
              <w:rPr>
                <w:rFonts w:hint="eastAsia" w:ascii="宋体" w:hAnsi="宋体"/>
                <w:szCs w:val="21"/>
              </w:rPr>
              <w:t>金额</w:t>
            </w:r>
          </w:p>
          <w:p>
            <w:pPr>
              <w:jc w:val="center"/>
              <w:rPr>
                <w:rFonts w:ascii="宋体"/>
                <w:szCs w:val="21"/>
              </w:rPr>
            </w:pPr>
            <w:r>
              <w:rPr>
                <w:rFonts w:hint="eastAsia" w:ascii="宋体" w:hAnsi="宋体"/>
                <w:szCs w:val="21"/>
              </w:rPr>
              <w:t>（万元）</w:t>
            </w:r>
          </w:p>
        </w:tc>
        <w:tc>
          <w:tcPr>
            <w:tcW w:w="1236" w:type="dxa"/>
            <w:tcBorders>
              <w:top w:val="single" w:color="auto" w:sz="8" w:space="0"/>
            </w:tcBorders>
            <w:vAlign w:val="center"/>
          </w:tcPr>
          <w:p>
            <w:pPr>
              <w:jc w:val="center"/>
              <w:rPr>
                <w:rFonts w:ascii="宋体"/>
                <w:szCs w:val="21"/>
              </w:rPr>
            </w:pPr>
            <w:r>
              <w:rPr>
                <w:rFonts w:hint="eastAsia" w:ascii="宋体" w:hAnsi="宋体"/>
                <w:szCs w:val="21"/>
              </w:rPr>
              <w:t>起止年度</w:t>
            </w:r>
          </w:p>
        </w:tc>
        <w:tc>
          <w:tcPr>
            <w:tcW w:w="2237" w:type="dxa"/>
            <w:tcBorders>
              <w:top w:val="single" w:color="auto" w:sz="8" w:space="0"/>
            </w:tcBorders>
            <w:vAlign w:val="center"/>
          </w:tcPr>
          <w:p>
            <w:pPr>
              <w:jc w:val="center"/>
              <w:rPr>
                <w:rFonts w:ascii="宋体"/>
                <w:szCs w:val="21"/>
              </w:rPr>
            </w:pPr>
            <w:r>
              <w:rPr>
                <w:rFonts w:hint="eastAsia" w:ascii="宋体" w:hAnsi="宋体"/>
                <w:szCs w:val="21"/>
              </w:rPr>
              <w:t>参与人数、排名</w:t>
            </w:r>
          </w:p>
          <w:p>
            <w:pPr>
              <w:jc w:val="center"/>
              <w:rPr>
                <w:rFonts w:ascii="宋体"/>
                <w:szCs w:val="21"/>
              </w:rPr>
            </w:pPr>
            <w:r>
              <w:rPr>
                <w:rFonts w:hint="eastAsia" w:ascii="宋体" w:hAnsi="宋体"/>
                <w:szCs w:val="21"/>
              </w:rPr>
              <w:t>和主要任务</w:t>
            </w:r>
          </w:p>
        </w:tc>
        <w:tc>
          <w:tcPr>
            <w:tcW w:w="1038" w:type="dxa"/>
            <w:tcBorders>
              <w:top w:val="single" w:color="auto" w:sz="8" w:space="0"/>
            </w:tcBorders>
            <w:vAlign w:val="center"/>
          </w:tcPr>
          <w:p>
            <w:pPr>
              <w:jc w:val="center"/>
              <w:rPr>
                <w:rFonts w:ascii="宋体"/>
                <w:szCs w:val="21"/>
              </w:rPr>
            </w:pPr>
            <w:r>
              <w:rPr>
                <w:rFonts w:hint="eastAsia" w:ascii="宋体" w:hAnsi="宋体"/>
                <w:szCs w:val="21"/>
              </w:rPr>
              <w:t>是否</w:t>
            </w:r>
          </w:p>
          <w:p>
            <w:pPr>
              <w:jc w:val="center"/>
              <w:rPr>
                <w:rFonts w:ascii="宋体"/>
                <w:szCs w:val="21"/>
              </w:rPr>
            </w:pPr>
            <w:r>
              <w:rPr>
                <w:rFonts w:hint="eastAsia" w:ascii="宋体" w:hAnsi="宋体"/>
                <w:szCs w:val="21"/>
              </w:rPr>
              <w:t>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2181" w:type="dxa"/>
            <w:vAlign w:val="center"/>
          </w:tcPr>
          <w:p>
            <w:pPr>
              <w:snapToGrid w:val="0"/>
              <w:jc w:val="center"/>
              <w:rPr>
                <w:rFonts w:ascii="宋体"/>
                <w:b/>
                <w:szCs w:val="21"/>
              </w:rPr>
            </w:pPr>
          </w:p>
        </w:tc>
        <w:tc>
          <w:tcPr>
            <w:tcW w:w="1236" w:type="dxa"/>
            <w:vAlign w:val="center"/>
          </w:tcPr>
          <w:p>
            <w:pPr>
              <w:snapToGrid w:val="0"/>
              <w:jc w:val="center"/>
              <w:rPr>
                <w:rFonts w:ascii="宋体"/>
                <w:b/>
                <w:szCs w:val="21"/>
              </w:rPr>
            </w:pPr>
          </w:p>
        </w:tc>
        <w:tc>
          <w:tcPr>
            <w:tcW w:w="1236" w:type="dxa"/>
            <w:vAlign w:val="center"/>
          </w:tcPr>
          <w:p>
            <w:pPr>
              <w:snapToGrid w:val="0"/>
              <w:jc w:val="center"/>
              <w:rPr>
                <w:rFonts w:ascii="宋体"/>
                <w:b/>
                <w:szCs w:val="21"/>
              </w:rPr>
            </w:pPr>
          </w:p>
        </w:tc>
        <w:tc>
          <w:tcPr>
            <w:tcW w:w="1236" w:type="dxa"/>
            <w:vAlign w:val="center"/>
          </w:tcPr>
          <w:p>
            <w:pPr>
              <w:snapToGrid w:val="0"/>
              <w:jc w:val="center"/>
              <w:rPr>
                <w:rFonts w:ascii="宋体"/>
                <w:b/>
                <w:szCs w:val="21"/>
              </w:rPr>
            </w:pPr>
          </w:p>
        </w:tc>
        <w:tc>
          <w:tcPr>
            <w:tcW w:w="2237" w:type="dxa"/>
            <w:vAlign w:val="center"/>
          </w:tcPr>
          <w:p>
            <w:pPr>
              <w:snapToGrid w:val="0"/>
              <w:jc w:val="center"/>
              <w:rPr>
                <w:rFonts w:ascii="宋体"/>
                <w:b/>
                <w:szCs w:val="21"/>
              </w:rPr>
            </w:pPr>
          </w:p>
        </w:tc>
        <w:tc>
          <w:tcPr>
            <w:tcW w:w="1038" w:type="dxa"/>
            <w:vAlign w:val="center"/>
          </w:tcPr>
          <w:p>
            <w:pPr>
              <w:snapToGrid w:val="0"/>
              <w:jc w:val="center"/>
              <w:rPr>
                <w:rFonts w:ascii="宋体"/>
                <w:b/>
                <w:szCs w:val="21"/>
              </w:rPr>
            </w:pPr>
          </w:p>
        </w:tc>
      </w:tr>
    </w:tbl>
    <w:p>
      <w:pPr>
        <w:spacing w:line="300" w:lineRule="exact"/>
        <w:ind w:firstLine="210" w:firstLineChars="100"/>
        <w:jc w:val="left"/>
        <w:rPr>
          <w:rFonts w:eastAsia="黑体"/>
          <w:sz w:val="24"/>
        </w:rPr>
      </w:pPr>
      <w:r>
        <w:rPr>
          <w:rFonts w:hint="eastAsia" w:eastAsia="方正楷体简体"/>
        </w:rPr>
        <w:t>注：项目限</w:t>
      </w:r>
      <w:r>
        <w:rPr>
          <w:rFonts w:eastAsia="方正楷体简体"/>
        </w:rPr>
        <w:t>15</w:t>
      </w:r>
      <w:r>
        <w:rPr>
          <w:rFonts w:hint="eastAsia" w:eastAsia="方正楷体简体"/>
        </w:rPr>
        <w:t>项；项目排名第</w:t>
      </w:r>
      <w:r>
        <w:rPr>
          <w:rFonts w:eastAsia="方正楷体简体"/>
        </w:rPr>
        <w:t>4</w:t>
      </w:r>
      <w:r>
        <w:rPr>
          <w:rFonts w:hint="eastAsia" w:eastAsia="方正楷体简体"/>
        </w:rPr>
        <w:t>及以后的，限</w:t>
      </w:r>
      <w:r>
        <w:rPr>
          <w:rFonts w:eastAsia="方正楷体简体"/>
        </w:rPr>
        <w:t>4</w:t>
      </w:r>
      <w:r>
        <w:rPr>
          <w:rFonts w:hint="eastAsia" w:eastAsia="方正楷体简体"/>
        </w:rPr>
        <w:t>项。</w:t>
      </w:r>
    </w:p>
    <w:p>
      <w:pPr>
        <w:numPr>
          <w:ilvl w:val="0"/>
          <w:numId w:val="2"/>
        </w:numPr>
        <w:tabs>
          <w:tab w:val="left" w:pos="480"/>
        </w:tabs>
        <w:spacing w:line="400" w:lineRule="exact"/>
        <w:jc w:val="left"/>
        <w:rPr>
          <w:rFonts w:eastAsia="黑体"/>
          <w:sz w:val="24"/>
        </w:rPr>
      </w:pPr>
      <w:r>
        <w:rPr>
          <w:rFonts w:hint="eastAsia" w:eastAsia="黑体"/>
          <w:sz w:val="24"/>
        </w:rPr>
        <w:t>代表论文</w:t>
      </w:r>
    </w:p>
    <w:tbl>
      <w:tblPr>
        <w:tblStyle w:val="5"/>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2242"/>
        <w:gridCol w:w="1134"/>
        <w:gridCol w:w="892"/>
        <w:gridCol w:w="964"/>
        <w:gridCol w:w="625"/>
        <w:gridCol w:w="792"/>
        <w:gridCol w:w="590"/>
        <w:gridCol w:w="714"/>
        <w:gridCol w:w="8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482" w:hRule="atLeast"/>
          <w:jc w:val="center"/>
        </w:trPr>
        <w:tc>
          <w:tcPr>
            <w:tcW w:w="2242" w:type="dxa"/>
            <w:tcBorders>
              <w:top w:val="single" w:color="auto" w:sz="8" w:space="0"/>
            </w:tcBorders>
            <w:vAlign w:val="center"/>
          </w:tcPr>
          <w:p>
            <w:pPr>
              <w:jc w:val="center"/>
              <w:rPr>
                <w:rFonts w:ascii="宋体"/>
                <w:szCs w:val="21"/>
              </w:rPr>
            </w:pPr>
            <w:r>
              <w:rPr>
                <w:rFonts w:hint="eastAsia" w:ascii="宋体" w:hAnsi="宋体"/>
                <w:szCs w:val="21"/>
              </w:rPr>
              <w:t>论文题目</w:t>
            </w:r>
          </w:p>
        </w:tc>
        <w:tc>
          <w:tcPr>
            <w:tcW w:w="1134" w:type="dxa"/>
            <w:tcBorders>
              <w:top w:val="single" w:color="auto" w:sz="8" w:space="0"/>
            </w:tcBorders>
            <w:tcMar>
              <w:top w:w="0" w:type="dxa"/>
              <w:left w:w="28" w:type="dxa"/>
              <w:bottom w:w="0" w:type="dxa"/>
              <w:right w:w="28" w:type="dxa"/>
            </w:tcMar>
            <w:vAlign w:val="center"/>
          </w:tcPr>
          <w:p>
            <w:pPr>
              <w:jc w:val="center"/>
              <w:rPr>
                <w:rFonts w:ascii="宋体"/>
                <w:szCs w:val="21"/>
              </w:rPr>
            </w:pPr>
            <w:r>
              <w:rPr>
                <w:rFonts w:hint="eastAsia" w:ascii="宋体" w:hAnsi="宋体"/>
                <w:szCs w:val="21"/>
              </w:rPr>
              <w:t>刊物</w:t>
            </w:r>
          </w:p>
          <w:p>
            <w:pPr>
              <w:jc w:val="center"/>
              <w:rPr>
                <w:rFonts w:ascii="宋体"/>
                <w:szCs w:val="21"/>
              </w:rPr>
            </w:pPr>
            <w:r>
              <w:rPr>
                <w:rFonts w:hint="eastAsia" w:ascii="宋体" w:hAnsi="宋体"/>
                <w:szCs w:val="21"/>
              </w:rPr>
              <w:t>名称</w:t>
            </w:r>
          </w:p>
        </w:tc>
        <w:tc>
          <w:tcPr>
            <w:tcW w:w="892" w:type="dxa"/>
            <w:tcBorders>
              <w:top w:val="single" w:color="auto" w:sz="8" w:space="0"/>
            </w:tcBorders>
            <w:tcMar>
              <w:top w:w="0" w:type="dxa"/>
              <w:left w:w="28" w:type="dxa"/>
              <w:bottom w:w="0" w:type="dxa"/>
              <w:right w:w="28" w:type="dxa"/>
            </w:tcMar>
            <w:vAlign w:val="center"/>
          </w:tcPr>
          <w:p>
            <w:pPr>
              <w:jc w:val="center"/>
              <w:rPr>
                <w:rFonts w:ascii="宋体"/>
                <w:szCs w:val="21"/>
              </w:rPr>
            </w:pPr>
            <w:r>
              <w:rPr>
                <w:rFonts w:hint="eastAsia" w:ascii="宋体" w:hAnsi="宋体"/>
                <w:szCs w:val="21"/>
              </w:rPr>
              <w:t>期刊号</w:t>
            </w:r>
          </w:p>
        </w:tc>
        <w:tc>
          <w:tcPr>
            <w:tcW w:w="964" w:type="dxa"/>
            <w:tcBorders>
              <w:top w:val="single" w:color="auto" w:sz="8" w:space="0"/>
            </w:tcBorders>
            <w:tcMar>
              <w:top w:w="0" w:type="dxa"/>
              <w:left w:w="28" w:type="dxa"/>
              <w:bottom w:w="0" w:type="dxa"/>
              <w:right w:w="28" w:type="dxa"/>
            </w:tcMar>
            <w:vAlign w:val="center"/>
          </w:tcPr>
          <w:p>
            <w:pPr>
              <w:jc w:val="center"/>
              <w:rPr>
                <w:rFonts w:ascii="宋体"/>
                <w:szCs w:val="21"/>
              </w:rPr>
            </w:pPr>
            <w:r>
              <w:rPr>
                <w:rFonts w:hint="eastAsia" w:ascii="宋体" w:hAnsi="宋体"/>
                <w:szCs w:val="21"/>
              </w:rPr>
              <w:t>发表</w:t>
            </w:r>
          </w:p>
          <w:p>
            <w:pPr>
              <w:jc w:val="center"/>
              <w:rPr>
                <w:rFonts w:ascii="宋体"/>
                <w:szCs w:val="21"/>
              </w:rPr>
            </w:pPr>
            <w:r>
              <w:rPr>
                <w:rFonts w:hint="eastAsia" w:ascii="宋体" w:hAnsi="宋体"/>
                <w:szCs w:val="21"/>
              </w:rPr>
              <w:t>时间</w:t>
            </w:r>
          </w:p>
        </w:tc>
        <w:tc>
          <w:tcPr>
            <w:tcW w:w="625" w:type="dxa"/>
            <w:tcBorders>
              <w:top w:val="single" w:color="auto" w:sz="8" w:space="0"/>
            </w:tcBorders>
            <w:tcMar>
              <w:top w:w="0" w:type="dxa"/>
              <w:left w:w="28" w:type="dxa"/>
              <w:bottom w:w="0" w:type="dxa"/>
              <w:right w:w="28" w:type="dxa"/>
            </w:tcMar>
            <w:vAlign w:val="center"/>
          </w:tcPr>
          <w:p>
            <w:pPr>
              <w:jc w:val="center"/>
              <w:rPr>
                <w:rFonts w:ascii="宋体"/>
                <w:szCs w:val="21"/>
              </w:rPr>
            </w:pPr>
            <w:r>
              <w:rPr>
                <w:rFonts w:hint="eastAsia" w:ascii="宋体" w:hAnsi="宋体"/>
                <w:szCs w:val="21"/>
              </w:rPr>
              <w:t>排名</w:t>
            </w:r>
          </w:p>
        </w:tc>
        <w:tc>
          <w:tcPr>
            <w:tcW w:w="792" w:type="dxa"/>
            <w:tcBorders>
              <w:top w:val="single" w:color="auto" w:sz="8" w:space="0"/>
            </w:tcBorders>
            <w:tcMar>
              <w:top w:w="0" w:type="dxa"/>
              <w:left w:w="28" w:type="dxa"/>
              <w:bottom w:w="0" w:type="dxa"/>
              <w:right w:w="28" w:type="dxa"/>
            </w:tcMar>
            <w:vAlign w:val="center"/>
          </w:tcPr>
          <w:p>
            <w:pPr>
              <w:jc w:val="center"/>
              <w:rPr>
                <w:rFonts w:ascii="宋体"/>
                <w:szCs w:val="21"/>
              </w:rPr>
            </w:pPr>
            <w:r>
              <w:rPr>
                <w:rFonts w:hint="eastAsia" w:ascii="宋体" w:hAnsi="宋体"/>
                <w:szCs w:val="21"/>
              </w:rPr>
              <w:t>论文</w:t>
            </w:r>
          </w:p>
          <w:p>
            <w:pPr>
              <w:jc w:val="center"/>
              <w:rPr>
                <w:rFonts w:ascii="宋体"/>
                <w:szCs w:val="21"/>
              </w:rPr>
            </w:pPr>
            <w:r>
              <w:rPr>
                <w:rFonts w:hint="eastAsia" w:ascii="宋体" w:hAnsi="宋体"/>
                <w:szCs w:val="21"/>
              </w:rPr>
              <w:t>类别</w:t>
            </w:r>
          </w:p>
        </w:tc>
        <w:tc>
          <w:tcPr>
            <w:tcW w:w="590" w:type="dxa"/>
            <w:tcBorders>
              <w:top w:val="single" w:color="auto" w:sz="8" w:space="0"/>
            </w:tcBorders>
            <w:tcMar>
              <w:top w:w="0" w:type="dxa"/>
              <w:left w:w="28" w:type="dxa"/>
              <w:bottom w:w="0" w:type="dxa"/>
              <w:right w:w="28" w:type="dxa"/>
            </w:tcMar>
            <w:vAlign w:val="center"/>
          </w:tcPr>
          <w:p>
            <w:pPr>
              <w:jc w:val="center"/>
              <w:rPr>
                <w:rFonts w:ascii="宋体"/>
                <w:szCs w:val="21"/>
              </w:rPr>
            </w:pPr>
            <w:r>
              <w:rPr>
                <w:rFonts w:hint="eastAsia" w:ascii="宋体" w:hAnsi="宋体"/>
                <w:szCs w:val="21"/>
              </w:rPr>
              <w:t>索引</w:t>
            </w:r>
          </w:p>
          <w:p>
            <w:pPr>
              <w:jc w:val="center"/>
              <w:rPr>
                <w:rFonts w:ascii="宋体"/>
                <w:szCs w:val="21"/>
              </w:rPr>
            </w:pPr>
            <w:r>
              <w:rPr>
                <w:rFonts w:hint="eastAsia" w:ascii="宋体" w:hAnsi="宋体"/>
                <w:szCs w:val="21"/>
              </w:rPr>
              <w:t>情况</w:t>
            </w:r>
          </w:p>
        </w:tc>
        <w:tc>
          <w:tcPr>
            <w:tcW w:w="714" w:type="dxa"/>
            <w:tcBorders>
              <w:top w:val="single" w:color="auto" w:sz="8" w:space="0"/>
            </w:tcBorders>
            <w:vAlign w:val="center"/>
          </w:tcPr>
          <w:p>
            <w:pPr>
              <w:jc w:val="center"/>
              <w:rPr>
                <w:rFonts w:ascii="宋体"/>
                <w:szCs w:val="21"/>
              </w:rPr>
            </w:pPr>
            <w:r>
              <w:rPr>
                <w:rFonts w:hint="eastAsia" w:ascii="宋体" w:hAnsi="宋体"/>
                <w:szCs w:val="21"/>
              </w:rPr>
              <w:t>影响</w:t>
            </w:r>
          </w:p>
          <w:p>
            <w:pPr>
              <w:jc w:val="center"/>
              <w:rPr>
                <w:rFonts w:ascii="宋体"/>
                <w:szCs w:val="21"/>
              </w:rPr>
            </w:pPr>
            <w:r>
              <w:rPr>
                <w:rFonts w:hint="eastAsia" w:ascii="宋体" w:hAnsi="宋体"/>
                <w:szCs w:val="21"/>
              </w:rPr>
              <w:t>因子</w:t>
            </w:r>
          </w:p>
        </w:tc>
        <w:tc>
          <w:tcPr>
            <w:tcW w:w="892" w:type="dxa"/>
            <w:tcBorders>
              <w:top w:val="single" w:color="auto" w:sz="8" w:space="0"/>
            </w:tcBorders>
            <w:vAlign w:val="center"/>
          </w:tcPr>
          <w:p>
            <w:pPr>
              <w:jc w:val="center"/>
              <w:rPr>
                <w:rFonts w:ascii="宋体"/>
                <w:szCs w:val="21"/>
              </w:rPr>
            </w:pPr>
            <w:r>
              <w:rPr>
                <w:rFonts w:hint="eastAsia" w:ascii="宋体" w:hAnsi="宋体"/>
                <w:szCs w:val="21"/>
              </w:rPr>
              <w:t>被引用次数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352" w:hRule="atLeast"/>
          <w:jc w:val="center"/>
        </w:trPr>
        <w:tc>
          <w:tcPr>
            <w:tcW w:w="2242" w:type="dxa"/>
          </w:tcPr>
          <w:p>
            <w:pPr>
              <w:jc w:val="left"/>
              <w:rPr>
                <w:rFonts w:ascii="宋体"/>
                <w:szCs w:val="21"/>
              </w:rPr>
            </w:pPr>
            <w:r>
              <w:rPr>
                <w:rFonts w:ascii="宋体"/>
                <w:szCs w:val="21"/>
              </w:rPr>
              <w:t>论判定补贴利益的商业利率基准</w:t>
            </w:r>
          </w:p>
        </w:tc>
        <w:tc>
          <w:tcPr>
            <w:tcW w:w="1134" w:type="dxa"/>
            <w:tcMar>
              <w:top w:w="0" w:type="dxa"/>
              <w:left w:w="28" w:type="dxa"/>
              <w:bottom w:w="0" w:type="dxa"/>
              <w:right w:w="28" w:type="dxa"/>
            </w:tcMar>
          </w:tcPr>
          <w:p>
            <w:pPr>
              <w:jc w:val="left"/>
              <w:rPr>
                <w:rFonts w:ascii="宋体"/>
                <w:szCs w:val="21"/>
              </w:rPr>
            </w:pPr>
            <w:r>
              <w:rPr>
                <w:rFonts w:ascii="宋体"/>
                <w:szCs w:val="21"/>
              </w:rPr>
              <w:t>上海对外经贸大学学报</w:t>
            </w:r>
          </w:p>
        </w:tc>
        <w:tc>
          <w:tcPr>
            <w:tcW w:w="892" w:type="dxa"/>
            <w:tcMar>
              <w:top w:w="0" w:type="dxa"/>
              <w:left w:w="28" w:type="dxa"/>
              <w:bottom w:w="0" w:type="dxa"/>
              <w:right w:w="28" w:type="dxa"/>
            </w:tcMar>
          </w:tcPr>
          <w:p>
            <w:pPr>
              <w:jc w:val="left"/>
              <w:rPr>
                <w:rFonts w:ascii="宋体"/>
                <w:szCs w:val="21"/>
              </w:rPr>
            </w:pPr>
            <w:r>
              <w:rPr>
                <w:rFonts w:ascii="宋体"/>
                <w:szCs w:val="21"/>
              </w:rPr>
              <w:t>2016年第1期</w:t>
            </w:r>
          </w:p>
        </w:tc>
        <w:tc>
          <w:tcPr>
            <w:tcW w:w="964" w:type="dxa"/>
            <w:tcMar>
              <w:top w:w="0" w:type="dxa"/>
              <w:left w:w="28" w:type="dxa"/>
              <w:bottom w:w="0" w:type="dxa"/>
              <w:right w:w="28" w:type="dxa"/>
            </w:tcMar>
          </w:tcPr>
          <w:p>
            <w:pPr>
              <w:jc w:val="left"/>
              <w:rPr>
                <w:rFonts w:ascii="宋体"/>
                <w:szCs w:val="21"/>
              </w:rPr>
            </w:pPr>
            <w:r>
              <w:rPr>
                <w:rFonts w:ascii="宋体"/>
                <w:szCs w:val="21"/>
              </w:rPr>
              <w:t>2016年1</w:t>
            </w:r>
            <w:r>
              <w:rPr>
                <w:rFonts w:hint="eastAsia" w:ascii="宋体"/>
                <w:szCs w:val="21"/>
              </w:rPr>
              <w:t>月</w:t>
            </w:r>
          </w:p>
        </w:tc>
        <w:tc>
          <w:tcPr>
            <w:tcW w:w="625" w:type="dxa"/>
            <w:tcMar>
              <w:top w:w="0" w:type="dxa"/>
              <w:left w:w="28" w:type="dxa"/>
              <w:bottom w:w="0" w:type="dxa"/>
              <w:right w:w="28" w:type="dxa"/>
            </w:tcMar>
          </w:tcPr>
          <w:p>
            <w:pPr>
              <w:jc w:val="left"/>
              <w:rPr>
                <w:rFonts w:ascii="宋体"/>
                <w:szCs w:val="21"/>
              </w:rPr>
            </w:pPr>
            <w:r>
              <w:rPr>
                <w:rFonts w:hint="eastAsia" w:ascii="宋体"/>
                <w:szCs w:val="21"/>
              </w:rPr>
              <w:t>1/1</w:t>
            </w:r>
          </w:p>
        </w:tc>
        <w:tc>
          <w:tcPr>
            <w:tcW w:w="792" w:type="dxa"/>
            <w:tcMar>
              <w:top w:w="0" w:type="dxa"/>
              <w:left w:w="28" w:type="dxa"/>
              <w:bottom w:w="0" w:type="dxa"/>
              <w:right w:w="28" w:type="dxa"/>
            </w:tcMar>
          </w:tcPr>
          <w:p>
            <w:pPr>
              <w:jc w:val="left"/>
              <w:rPr>
                <w:rFonts w:ascii="宋体"/>
                <w:szCs w:val="21"/>
              </w:rPr>
            </w:pPr>
            <w:r>
              <w:rPr>
                <w:rFonts w:hint="eastAsia" w:ascii="宋体"/>
                <w:szCs w:val="21"/>
              </w:rPr>
              <w:t>国内期刊</w:t>
            </w:r>
          </w:p>
        </w:tc>
        <w:tc>
          <w:tcPr>
            <w:tcW w:w="590" w:type="dxa"/>
            <w:tcMar>
              <w:top w:w="0" w:type="dxa"/>
              <w:left w:w="28" w:type="dxa"/>
              <w:bottom w:w="0" w:type="dxa"/>
              <w:right w:w="28" w:type="dxa"/>
            </w:tcMar>
          </w:tcPr>
          <w:p>
            <w:pPr>
              <w:jc w:val="left"/>
              <w:rPr>
                <w:rFonts w:ascii="宋体"/>
                <w:szCs w:val="21"/>
              </w:rPr>
            </w:pPr>
            <w:r>
              <w:rPr>
                <w:rFonts w:hint="eastAsia" w:ascii="宋体"/>
                <w:szCs w:val="21"/>
              </w:rPr>
              <w:t>核心</w:t>
            </w:r>
          </w:p>
        </w:tc>
        <w:tc>
          <w:tcPr>
            <w:tcW w:w="714" w:type="dxa"/>
          </w:tcPr>
          <w:p>
            <w:pPr>
              <w:jc w:val="left"/>
              <w:rPr>
                <w:rFonts w:ascii="宋体"/>
                <w:szCs w:val="21"/>
              </w:rPr>
            </w:pPr>
          </w:p>
        </w:tc>
        <w:tc>
          <w:tcPr>
            <w:tcW w:w="892" w:type="dxa"/>
          </w:tcPr>
          <w:p>
            <w:pPr>
              <w:jc w:val="left"/>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300" w:hRule="atLeast"/>
          <w:jc w:val="center"/>
        </w:trPr>
        <w:tc>
          <w:tcPr>
            <w:tcW w:w="2242" w:type="dxa"/>
          </w:tcPr>
          <w:p>
            <w:pPr>
              <w:jc w:val="center"/>
              <w:rPr>
                <w:rFonts w:ascii="宋体"/>
                <w:szCs w:val="21"/>
              </w:rPr>
            </w:pPr>
            <w:r>
              <w:rPr>
                <w:rFonts w:ascii="宋体"/>
                <w:szCs w:val="21"/>
              </w:rPr>
              <w:t>WTO反补贴案件中条约解释方法实证研究</w:t>
            </w:r>
          </w:p>
        </w:tc>
        <w:tc>
          <w:tcPr>
            <w:tcW w:w="1134" w:type="dxa"/>
            <w:tcMar>
              <w:top w:w="0" w:type="dxa"/>
              <w:left w:w="28" w:type="dxa"/>
              <w:bottom w:w="0" w:type="dxa"/>
              <w:right w:w="28" w:type="dxa"/>
            </w:tcMar>
          </w:tcPr>
          <w:p>
            <w:pPr>
              <w:jc w:val="center"/>
              <w:rPr>
                <w:rFonts w:ascii="宋体"/>
                <w:szCs w:val="21"/>
              </w:rPr>
            </w:pPr>
            <w:r>
              <w:rPr>
                <w:rFonts w:ascii="宋体"/>
                <w:szCs w:val="21"/>
              </w:rPr>
              <w:t>世界贸易组织动态与研究</w:t>
            </w:r>
          </w:p>
        </w:tc>
        <w:tc>
          <w:tcPr>
            <w:tcW w:w="892" w:type="dxa"/>
            <w:tcMar>
              <w:top w:w="0" w:type="dxa"/>
              <w:left w:w="28" w:type="dxa"/>
              <w:bottom w:w="0" w:type="dxa"/>
              <w:right w:w="28" w:type="dxa"/>
            </w:tcMar>
          </w:tcPr>
          <w:p>
            <w:pPr>
              <w:jc w:val="center"/>
              <w:rPr>
                <w:rFonts w:ascii="宋体"/>
                <w:szCs w:val="21"/>
              </w:rPr>
            </w:pPr>
            <w:r>
              <w:rPr>
                <w:rFonts w:ascii="宋体"/>
                <w:szCs w:val="21"/>
              </w:rPr>
              <w:t>2012年第2期</w:t>
            </w:r>
          </w:p>
        </w:tc>
        <w:tc>
          <w:tcPr>
            <w:tcW w:w="964" w:type="dxa"/>
            <w:tcMar>
              <w:top w:w="0" w:type="dxa"/>
              <w:left w:w="28" w:type="dxa"/>
              <w:bottom w:w="0" w:type="dxa"/>
              <w:right w:w="28" w:type="dxa"/>
            </w:tcMar>
          </w:tcPr>
          <w:p>
            <w:pPr>
              <w:jc w:val="center"/>
              <w:rPr>
                <w:rFonts w:ascii="宋体"/>
                <w:szCs w:val="21"/>
              </w:rPr>
            </w:pPr>
            <w:r>
              <w:rPr>
                <w:rFonts w:ascii="宋体"/>
                <w:szCs w:val="21"/>
              </w:rPr>
              <w:t>2012年</w:t>
            </w:r>
            <w:r>
              <w:rPr>
                <w:rFonts w:hint="eastAsia" w:ascii="宋体"/>
                <w:szCs w:val="21"/>
              </w:rPr>
              <w:t>4月</w:t>
            </w:r>
          </w:p>
        </w:tc>
        <w:tc>
          <w:tcPr>
            <w:tcW w:w="625" w:type="dxa"/>
            <w:tcMar>
              <w:top w:w="0" w:type="dxa"/>
              <w:left w:w="28" w:type="dxa"/>
              <w:bottom w:w="0" w:type="dxa"/>
              <w:right w:w="28" w:type="dxa"/>
            </w:tcMar>
          </w:tcPr>
          <w:p>
            <w:pPr>
              <w:jc w:val="left"/>
              <w:rPr>
                <w:rFonts w:ascii="宋体"/>
                <w:szCs w:val="21"/>
              </w:rPr>
            </w:pPr>
            <w:r>
              <w:rPr>
                <w:rFonts w:hint="eastAsia" w:ascii="宋体"/>
                <w:szCs w:val="21"/>
              </w:rPr>
              <w:t>1/1</w:t>
            </w:r>
          </w:p>
        </w:tc>
        <w:tc>
          <w:tcPr>
            <w:tcW w:w="792" w:type="dxa"/>
            <w:tcMar>
              <w:top w:w="0" w:type="dxa"/>
              <w:left w:w="28" w:type="dxa"/>
              <w:bottom w:w="0" w:type="dxa"/>
              <w:right w:w="28" w:type="dxa"/>
            </w:tcMar>
          </w:tcPr>
          <w:p>
            <w:pPr>
              <w:jc w:val="left"/>
              <w:rPr>
                <w:rFonts w:ascii="宋体"/>
                <w:szCs w:val="21"/>
              </w:rPr>
            </w:pPr>
            <w:r>
              <w:rPr>
                <w:rFonts w:hint="eastAsia" w:ascii="宋体"/>
                <w:szCs w:val="21"/>
              </w:rPr>
              <w:t>国内期刊</w:t>
            </w:r>
          </w:p>
        </w:tc>
        <w:tc>
          <w:tcPr>
            <w:tcW w:w="590" w:type="dxa"/>
            <w:tcMar>
              <w:top w:w="0" w:type="dxa"/>
              <w:left w:w="28" w:type="dxa"/>
              <w:bottom w:w="0" w:type="dxa"/>
              <w:right w:w="28" w:type="dxa"/>
            </w:tcMar>
          </w:tcPr>
          <w:p>
            <w:pPr>
              <w:jc w:val="left"/>
              <w:rPr>
                <w:rFonts w:ascii="宋体"/>
                <w:szCs w:val="21"/>
              </w:rPr>
            </w:pPr>
            <w:r>
              <w:rPr>
                <w:rFonts w:hint="eastAsia" w:ascii="宋体"/>
                <w:szCs w:val="21"/>
              </w:rPr>
              <w:t>核心</w:t>
            </w:r>
          </w:p>
        </w:tc>
        <w:tc>
          <w:tcPr>
            <w:tcW w:w="714" w:type="dxa"/>
          </w:tcPr>
          <w:p>
            <w:pPr>
              <w:jc w:val="left"/>
              <w:rPr>
                <w:rFonts w:ascii="宋体"/>
                <w:szCs w:val="21"/>
              </w:rPr>
            </w:pPr>
          </w:p>
        </w:tc>
        <w:tc>
          <w:tcPr>
            <w:tcW w:w="892" w:type="dxa"/>
          </w:tcPr>
          <w:p>
            <w:pPr>
              <w:jc w:val="left"/>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289" w:hRule="atLeast"/>
          <w:jc w:val="center"/>
        </w:trPr>
        <w:tc>
          <w:tcPr>
            <w:tcW w:w="2242" w:type="dxa"/>
            <w:tcBorders>
              <w:bottom w:val="single" w:color="auto" w:sz="8" w:space="0"/>
            </w:tcBorders>
          </w:tcPr>
          <w:p>
            <w:pPr>
              <w:jc w:val="center"/>
              <w:rPr>
                <w:rFonts w:ascii="宋体"/>
                <w:szCs w:val="21"/>
              </w:rPr>
            </w:pPr>
          </w:p>
        </w:tc>
        <w:tc>
          <w:tcPr>
            <w:tcW w:w="1134" w:type="dxa"/>
            <w:tcBorders>
              <w:bottom w:val="single" w:color="auto" w:sz="8" w:space="0"/>
            </w:tcBorders>
            <w:tcMar>
              <w:top w:w="0" w:type="dxa"/>
              <w:left w:w="28" w:type="dxa"/>
              <w:bottom w:w="0" w:type="dxa"/>
              <w:right w:w="28" w:type="dxa"/>
            </w:tcMar>
          </w:tcPr>
          <w:p>
            <w:pPr>
              <w:jc w:val="center"/>
              <w:rPr>
                <w:rFonts w:ascii="宋体"/>
                <w:szCs w:val="21"/>
              </w:rPr>
            </w:pPr>
          </w:p>
        </w:tc>
        <w:tc>
          <w:tcPr>
            <w:tcW w:w="892" w:type="dxa"/>
            <w:tcBorders>
              <w:bottom w:val="single" w:color="auto" w:sz="8" w:space="0"/>
            </w:tcBorders>
            <w:tcMar>
              <w:top w:w="0" w:type="dxa"/>
              <w:left w:w="28" w:type="dxa"/>
              <w:bottom w:w="0" w:type="dxa"/>
              <w:right w:w="28" w:type="dxa"/>
            </w:tcMar>
          </w:tcPr>
          <w:p>
            <w:pPr>
              <w:jc w:val="center"/>
              <w:rPr>
                <w:rFonts w:ascii="宋体"/>
                <w:szCs w:val="21"/>
              </w:rPr>
            </w:pPr>
          </w:p>
        </w:tc>
        <w:tc>
          <w:tcPr>
            <w:tcW w:w="964" w:type="dxa"/>
            <w:tcBorders>
              <w:bottom w:val="single" w:color="auto" w:sz="8" w:space="0"/>
            </w:tcBorders>
            <w:tcMar>
              <w:top w:w="0" w:type="dxa"/>
              <w:left w:w="28" w:type="dxa"/>
              <w:bottom w:w="0" w:type="dxa"/>
              <w:right w:w="28" w:type="dxa"/>
            </w:tcMar>
          </w:tcPr>
          <w:p>
            <w:pPr>
              <w:jc w:val="center"/>
              <w:rPr>
                <w:rFonts w:ascii="宋体"/>
                <w:szCs w:val="21"/>
              </w:rPr>
            </w:pPr>
          </w:p>
        </w:tc>
        <w:tc>
          <w:tcPr>
            <w:tcW w:w="625" w:type="dxa"/>
            <w:tcBorders>
              <w:bottom w:val="single" w:color="auto" w:sz="8" w:space="0"/>
            </w:tcBorders>
            <w:tcMar>
              <w:top w:w="0" w:type="dxa"/>
              <w:left w:w="28" w:type="dxa"/>
              <w:bottom w:w="0" w:type="dxa"/>
              <w:right w:w="28" w:type="dxa"/>
            </w:tcMar>
          </w:tcPr>
          <w:p>
            <w:pPr>
              <w:jc w:val="center"/>
              <w:rPr>
                <w:rFonts w:ascii="宋体"/>
                <w:szCs w:val="21"/>
              </w:rPr>
            </w:pPr>
          </w:p>
        </w:tc>
        <w:tc>
          <w:tcPr>
            <w:tcW w:w="792" w:type="dxa"/>
            <w:tcBorders>
              <w:bottom w:val="single" w:color="auto" w:sz="8" w:space="0"/>
            </w:tcBorders>
            <w:tcMar>
              <w:top w:w="0" w:type="dxa"/>
              <w:left w:w="28" w:type="dxa"/>
              <w:bottom w:w="0" w:type="dxa"/>
              <w:right w:w="28" w:type="dxa"/>
            </w:tcMar>
          </w:tcPr>
          <w:p>
            <w:pPr>
              <w:jc w:val="center"/>
              <w:rPr>
                <w:rFonts w:ascii="宋体"/>
                <w:szCs w:val="21"/>
              </w:rPr>
            </w:pPr>
          </w:p>
        </w:tc>
        <w:tc>
          <w:tcPr>
            <w:tcW w:w="590" w:type="dxa"/>
            <w:tcBorders>
              <w:bottom w:val="single" w:color="auto" w:sz="8" w:space="0"/>
            </w:tcBorders>
            <w:tcMar>
              <w:top w:w="0" w:type="dxa"/>
              <w:left w:w="28" w:type="dxa"/>
              <w:bottom w:w="0" w:type="dxa"/>
              <w:right w:w="28" w:type="dxa"/>
            </w:tcMar>
          </w:tcPr>
          <w:p>
            <w:pPr>
              <w:jc w:val="center"/>
              <w:rPr>
                <w:rFonts w:ascii="宋体"/>
                <w:szCs w:val="21"/>
              </w:rPr>
            </w:pPr>
          </w:p>
        </w:tc>
        <w:tc>
          <w:tcPr>
            <w:tcW w:w="714" w:type="dxa"/>
            <w:tcBorders>
              <w:bottom w:val="single" w:color="auto" w:sz="8" w:space="0"/>
            </w:tcBorders>
          </w:tcPr>
          <w:p>
            <w:pPr>
              <w:jc w:val="center"/>
              <w:rPr>
                <w:rFonts w:ascii="宋体"/>
                <w:szCs w:val="21"/>
              </w:rPr>
            </w:pPr>
          </w:p>
        </w:tc>
        <w:tc>
          <w:tcPr>
            <w:tcW w:w="892" w:type="dxa"/>
            <w:tcBorders>
              <w:bottom w:val="single" w:color="auto" w:sz="8" w:space="0"/>
            </w:tcBorders>
          </w:tcPr>
          <w:p>
            <w:pPr>
              <w:jc w:val="center"/>
              <w:rPr>
                <w:rFonts w:ascii="宋体"/>
                <w:szCs w:val="21"/>
              </w:rPr>
            </w:pPr>
          </w:p>
        </w:tc>
      </w:tr>
    </w:tbl>
    <w:p>
      <w:pPr>
        <w:spacing w:line="320" w:lineRule="exact"/>
        <w:ind w:left="630" w:leftChars="100" w:hanging="420" w:hangingChars="200"/>
        <w:jc w:val="left"/>
        <w:rPr>
          <w:rFonts w:eastAsia="方正楷体简体"/>
        </w:rPr>
      </w:pPr>
      <w:r>
        <w:rPr>
          <w:rFonts w:hint="eastAsia" w:eastAsia="方正楷体简体"/>
        </w:rPr>
        <w:t>注：类别指国内外期刊、国际会议等；索引指</w:t>
      </w:r>
      <w:r>
        <w:rPr>
          <w:rFonts w:eastAsia="方正楷体简体"/>
        </w:rPr>
        <w:t>SCI</w:t>
      </w:r>
      <w:r>
        <w:rPr>
          <w:rFonts w:hint="eastAsia" w:eastAsia="方正楷体简体"/>
        </w:rPr>
        <w:t>、</w:t>
      </w:r>
      <w:r>
        <w:rPr>
          <w:rFonts w:eastAsia="方正楷体简体"/>
        </w:rPr>
        <w:t>EI</w:t>
      </w:r>
      <w:r>
        <w:rPr>
          <w:rFonts w:hint="eastAsia" w:eastAsia="方正楷体简体"/>
        </w:rPr>
        <w:t>、</w:t>
      </w:r>
      <w:r>
        <w:rPr>
          <w:rFonts w:eastAsia="方正楷体简体"/>
        </w:rPr>
        <w:t>SSCI</w:t>
      </w:r>
      <w:r>
        <w:rPr>
          <w:rFonts w:hint="eastAsia" w:eastAsia="方正楷体简体"/>
        </w:rPr>
        <w:t>等；限</w:t>
      </w:r>
      <w:r>
        <w:rPr>
          <w:rFonts w:eastAsia="方正楷体简体"/>
        </w:rPr>
        <w:t>15</w:t>
      </w:r>
      <w:r>
        <w:rPr>
          <w:rFonts w:hint="eastAsia" w:eastAsia="方正楷体简体"/>
        </w:rPr>
        <w:t>篇。</w:t>
      </w:r>
    </w:p>
    <w:p>
      <w:pPr>
        <w:numPr>
          <w:ilvl w:val="0"/>
          <w:numId w:val="2"/>
        </w:numPr>
        <w:tabs>
          <w:tab w:val="left" w:pos="480"/>
        </w:tabs>
        <w:spacing w:line="400" w:lineRule="exact"/>
        <w:jc w:val="left"/>
        <w:rPr>
          <w:rFonts w:eastAsia="黑体"/>
          <w:sz w:val="24"/>
        </w:rPr>
      </w:pPr>
      <w:r>
        <w:rPr>
          <w:rFonts w:hint="eastAsia" w:eastAsia="黑体"/>
          <w:sz w:val="24"/>
        </w:rPr>
        <w:t>代表著作</w:t>
      </w:r>
    </w:p>
    <w:tbl>
      <w:tblPr>
        <w:tblStyle w:val="5"/>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90"/>
        <w:gridCol w:w="1957"/>
        <w:gridCol w:w="1070"/>
        <w:gridCol w:w="1779"/>
        <w:gridCol w:w="716"/>
        <w:gridCol w:w="7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590" w:type="dxa"/>
            <w:tcBorders>
              <w:top w:val="single" w:color="auto" w:sz="8" w:space="0"/>
            </w:tcBorders>
            <w:vAlign w:val="center"/>
          </w:tcPr>
          <w:p>
            <w:pPr>
              <w:jc w:val="center"/>
              <w:rPr>
                <w:rFonts w:ascii="宋体"/>
                <w:szCs w:val="21"/>
              </w:rPr>
            </w:pPr>
            <w:r>
              <w:rPr>
                <w:rFonts w:hint="eastAsia" w:ascii="宋体" w:hAnsi="宋体"/>
                <w:szCs w:val="21"/>
              </w:rPr>
              <w:t>著</w:t>
            </w:r>
            <w:r>
              <w:rPr>
                <w:rFonts w:ascii="宋体" w:hAnsi="宋体"/>
                <w:szCs w:val="21"/>
              </w:rPr>
              <w:t xml:space="preserve">  </w:t>
            </w:r>
            <w:r>
              <w:rPr>
                <w:rFonts w:hint="eastAsia" w:ascii="宋体" w:hAnsi="宋体"/>
                <w:szCs w:val="21"/>
              </w:rPr>
              <w:t>作</w:t>
            </w:r>
            <w:r>
              <w:rPr>
                <w:rFonts w:ascii="宋体" w:hAnsi="宋体"/>
                <w:szCs w:val="21"/>
              </w:rPr>
              <w:t xml:space="preserve">  </w:t>
            </w:r>
            <w:r>
              <w:rPr>
                <w:rFonts w:hint="eastAsia" w:ascii="宋体" w:hAnsi="宋体"/>
                <w:szCs w:val="21"/>
              </w:rPr>
              <w:t>题</w:t>
            </w:r>
            <w:r>
              <w:rPr>
                <w:rFonts w:ascii="宋体" w:hAnsi="宋体"/>
                <w:szCs w:val="21"/>
              </w:rPr>
              <w:t xml:space="preserve">  </w:t>
            </w:r>
            <w:r>
              <w:rPr>
                <w:rFonts w:hint="eastAsia" w:ascii="宋体" w:hAnsi="宋体"/>
                <w:szCs w:val="21"/>
              </w:rPr>
              <w:t>目</w:t>
            </w:r>
          </w:p>
        </w:tc>
        <w:tc>
          <w:tcPr>
            <w:tcW w:w="1957" w:type="dxa"/>
            <w:tcBorders>
              <w:top w:val="single" w:color="auto" w:sz="8" w:space="0"/>
            </w:tcBorders>
            <w:vAlign w:val="center"/>
          </w:tcPr>
          <w:p>
            <w:pPr>
              <w:jc w:val="center"/>
              <w:rPr>
                <w:rFonts w:ascii="宋体"/>
                <w:szCs w:val="21"/>
              </w:rPr>
            </w:pPr>
            <w:r>
              <w:rPr>
                <w:rFonts w:hint="eastAsia" w:ascii="宋体" w:hAnsi="宋体"/>
                <w:szCs w:val="21"/>
              </w:rPr>
              <w:t>出</w:t>
            </w:r>
            <w:r>
              <w:rPr>
                <w:rFonts w:ascii="宋体" w:hAnsi="宋体"/>
                <w:szCs w:val="21"/>
              </w:rPr>
              <w:t xml:space="preserve"> </w:t>
            </w:r>
            <w:r>
              <w:rPr>
                <w:rFonts w:hint="eastAsia" w:ascii="宋体" w:hAnsi="宋体"/>
                <w:szCs w:val="21"/>
              </w:rPr>
              <w:t>版</w:t>
            </w:r>
            <w:r>
              <w:rPr>
                <w:rFonts w:ascii="宋体" w:hAnsi="宋体"/>
                <w:szCs w:val="21"/>
              </w:rPr>
              <w:t xml:space="preserve"> </w:t>
            </w:r>
            <w:r>
              <w:rPr>
                <w:rFonts w:hint="eastAsia" w:ascii="宋体" w:hAnsi="宋体"/>
                <w:szCs w:val="21"/>
              </w:rPr>
              <w:t>社</w:t>
            </w:r>
          </w:p>
        </w:tc>
        <w:tc>
          <w:tcPr>
            <w:tcW w:w="1070" w:type="dxa"/>
            <w:tcBorders>
              <w:top w:val="single" w:color="auto" w:sz="8" w:space="0"/>
            </w:tcBorders>
            <w:vAlign w:val="center"/>
          </w:tcPr>
          <w:p>
            <w:pPr>
              <w:jc w:val="center"/>
              <w:rPr>
                <w:rFonts w:ascii="宋体"/>
                <w:szCs w:val="21"/>
              </w:rPr>
            </w:pPr>
            <w:r>
              <w:rPr>
                <w:rFonts w:hint="eastAsia" w:ascii="宋体" w:hAnsi="宋体"/>
                <w:szCs w:val="21"/>
              </w:rPr>
              <w:t>出版时间</w:t>
            </w:r>
          </w:p>
        </w:tc>
        <w:tc>
          <w:tcPr>
            <w:tcW w:w="1779" w:type="dxa"/>
            <w:tcBorders>
              <w:top w:val="single" w:color="auto" w:sz="8" w:space="0"/>
            </w:tcBorders>
            <w:vAlign w:val="center"/>
          </w:tcPr>
          <w:p>
            <w:pPr>
              <w:jc w:val="center"/>
              <w:rPr>
                <w:rFonts w:ascii="宋体"/>
                <w:szCs w:val="21"/>
              </w:rPr>
            </w:pPr>
            <w:r>
              <w:rPr>
                <w:rFonts w:hint="eastAsia" w:ascii="宋体" w:hAnsi="宋体"/>
                <w:szCs w:val="21"/>
              </w:rPr>
              <w:t>书</w:t>
            </w:r>
            <w:r>
              <w:rPr>
                <w:rFonts w:ascii="宋体" w:hAnsi="宋体"/>
                <w:szCs w:val="21"/>
              </w:rPr>
              <w:t xml:space="preserve">    </w:t>
            </w:r>
            <w:r>
              <w:rPr>
                <w:rFonts w:hint="eastAsia" w:ascii="宋体" w:hAnsi="宋体"/>
                <w:szCs w:val="21"/>
              </w:rPr>
              <w:t>号</w:t>
            </w:r>
          </w:p>
        </w:tc>
        <w:tc>
          <w:tcPr>
            <w:tcW w:w="716" w:type="dxa"/>
            <w:tcBorders>
              <w:top w:val="single" w:color="auto" w:sz="8" w:space="0"/>
            </w:tcBorders>
            <w:vAlign w:val="center"/>
          </w:tcPr>
          <w:p>
            <w:pPr>
              <w:jc w:val="center"/>
              <w:rPr>
                <w:rFonts w:ascii="宋体"/>
                <w:szCs w:val="21"/>
              </w:rPr>
            </w:pPr>
            <w:r>
              <w:rPr>
                <w:rFonts w:hint="eastAsia" w:ascii="宋体" w:hAnsi="宋体"/>
                <w:szCs w:val="21"/>
              </w:rPr>
              <w:t>类别</w:t>
            </w:r>
          </w:p>
        </w:tc>
        <w:tc>
          <w:tcPr>
            <w:tcW w:w="733" w:type="dxa"/>
            <w:tcBorders>
              <w:top w:val="single" w:color="auto" w:sz="8" w:space="0"/>
            </w:tcBorders>
            <w:vAlign w:val="center"/>
          </w:tcPr>
          <w:p>
            <w:pPr>
              <w:jc w:val="center"/>
              <w:rPr>
                <w:rFonts w:ascii="宋体"/>
                <w:szCs w:val="21"/>
              </w:rPr>
            </w:pPr>
            <w:r>
              <w:rPr>
                <w:rFonts w:hint="eastAsia" w:ascii="宋体" w:hAnsi="宋体"/>
                <w:szCs w:val="21"/>
              </w:rPr>
              <w:t>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jc w:val="center"/>
        </w:trPr>
        <w:tc>
          <w:tcPr>
            <w:tcW w:w="2590" w:type="dxa"/>
          </w:tcPr>
          <w:p>
            <w:pPr>
              <w:jc w:val="center"/>
              <w:rPr>
                <w:rFonts w:ascii="宋体"/>
                <w:szCs w:val="21"/>
              </w:rPr>
            </w:pPr>
          </w:p>
        </w:tc>
        <w:tc>
          <w:tcPr>
            <w:tcW w:w="1957" w:type="dxa"/>
          </w:tcPr>
          <w:p>
            <w:pPr>
              <w:jc w:val="center"/>
              <w:rPr>
                <w:rFonts w:ascii="宋体"/>
                <w:szCs w:val="21"/>
              </w:rPr>
            </w:pPr>
          </w:p>
        </w:tc>
        <w:tc>
          <w:tcPr>
            <w:tcW w:w="1070" w:type="dxa"/>
          </w:tcPr>
          <w:p>
            <w:pPr>
              <w:jc w:val="center"/>
              <w:rPr>
                <w:rFonts w:ascii="宋体"/>
                <w:szCs w:val="21"/>
              </w:rPr>
            </w:pPr>
          </w:p>
        </w:tc>
        <w:tc>
          <w:tcPr>
            <w:tcW w:w="1779" w:type="dxa"/>
          </w:tcPr>
          <w:p>
            <w:pPr>
              <w:jc w:val="center"/>
              <w:rPr>
                <w:rFonts w:ascii="宋体"/>
                <w:szCs w:val="21"/>
              </w:rPr>
            </w:pPr>
          </w:p>
        </w:tc>
        <w:tc>
          <w:tcPr>
            <w:tcW w:w="716" w:type="dxa"/>
          </w:tcPr>
          <w:p>
            <w:pPr>
              <w:jc w:val="center"/>
              <w:rPr>
                <w:rFonts w:ascii="宋体"/>
                <w:szCs w:val="21"/>
              </w:rPr>
            </w:pPr>
          </w:p>
        </w:tc>
        <w:tc>
          <w:tcPr>
            <w:tcW w:w="733" w:type="dxa"/>
          </w:tcPr>
          <w:p>
            <w:pPr>
              <w:jc w:val="center"/>
              <w:rPr>
                <w:rFonts w:ascii="宋体"/>
                <w:szCs w:val="21"/>
              </w:rPr>
            </w:pPr>
          </w:p>
        </w:tc>
      </w:tr>
    </w:tbl>
    <w:p>
      <w:pPr>
        <w:spacing w:line="300" w:lineRule="exact"/>
        <w:jc w:val="left"/>
        <w:rPr>
          <w:rFonts w:eastAsia="方正楷体简体"/>
        </w:rPr>
      </w:pPr>
      <w:r>
        <w:rPr>
          <w:rFonts w:hint="eastAsia" w:eastAsia="方正楷体简体"/>
        </w:rPr>
        <w:t>注：类别指教材，专著，译著；著作限</w:t>
      </w:r>
      <w:r>
        <w:rPr>
          <w:rFonts w:eastAsia="方正楷体简体"/>
        </w:rPr>
        <w:t>15</w:t>
      </w:r>
      <w:r>
        <w:rPr>
          <w:rFonts w:hint="eastAsia" w:eastAsia="方正楷体简体"/>
        </w:rPr>
        <w:t>部。</w:t>
      </w:r>
      <w:r>
        <w:rPr>
          <w:rFonts w:eastAsia="方正楷体简体"/>
        </w:rPr>
        <w:br w:type="page"/>
      </w:r>
    </w:p>
    <w:p>
      <w:pPr>
        <w:numPr>
          <w:ilvl w:val="0"/>
          <w:numId w:val="2"/>
        </w:numPr>
        <w:tabs>
          <w:tab w:val="left" w:pos="480"/>
        </w:tabs>
        <w:spacing w:line="400" w:lineRule="exact"/>
        <w:jc w:val="left"/>
        <w:rPr>
          <w:rFonts w:eastAsia="黑体"/>
          <w:sz w:val="24"/>
        </w:rPr>
      </w:pPr>
      <w:r>
        <w:rPr>
          <w:rFonts w:hint="eastAsia" w:eastAsia="黑体"/>
          <w:sz w:val="24"/>
        </w:rPr>
        <w:t>专利情况</w:t>
      </w:r>
    </w:p>
    <w:tbl>
      <w:tblPr>
        <w:tblStyle w:val="5"/>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445"/>
        <w:gridCol w:w="1111"/>
        <w:gridCol w:w="1235"/>
        <w:gridCol w:w="1082"/>
        <w:gridCol w:w="1124"/>
        <w:gridCol w:w="1083"/>
        <w:gridCol w:w="7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tcBorders>
              <w:top w:val="single" w:color="auto" w:sz="8" w:space="0"/>
            </w:tcBorders>
            <w:vAlign w:val="center"/>
          </w:tcPr>
          <w:p>
            <w:pPr>
              <w:jc w:val="center"/>
              <w:rPr>
                <w:rFonts w:ascii="宋体"/>
                <w:szCs w:val="21"/>
              </w:rPr>
            </w:pPr>
            <w:r>
              <w:rPr>
                <w:rFonts w:hint="eastAsia" w:ascii="宋体" w:hAnsi="宋体"/>
                <w:szCs w:val="21"/>
              </w:rPr>
              <w:t>专利名称</w:t>
            </w:r>
          </w:p>
        </w:tc>
        <w:tc>
          <w:tcPr>
            <w:tcW w:w="1111" w:type="dxa"/>
            <w:tcBorders>
              <w:top w:val="single" w:color="auto" w:sz="8" w:space="0"/>
            </w:tcBorders>
            <w:vAlign w:val="center"/>
          </w:tcPr>
          <w:p>
            <w:pPr>
              <w:jc w:val="center"/>
              <w:rPr>
                <w:rFonts w:ascii="宋体"/>
                <w:szCs w:val="21"/>
              </w:rPr>
            </w:pPr>
            <w:r>
              <w:rPr>
                <w:rFonts w:hint="eastAsia" w:ascii="宋体" w:hAnsi="宋体"/>
                <w:szCs w:val="21"/>
              </w:rPr>
              <w:t>专利类别</w:t>
            </w:r>
          </w:p>
        </w:tc>
        <w:tc>
          <w:tcPr>
            <w:tcW w:w="1235" w:type="dxa"/>
            <w:tcBorders>
              <w:top w:val="single" w:color="auto" w:sz="8" w:space="0"/>
            </w:tcBorders>
            <w:vAlign w:val="center"/>
          </w:tcPr>
          <w:p>
            <w:pPr>
              <w:jc w:val="center"/>
              <w:rPr>
                <w:rFonts w:ascii="宋体"/>
                <w:szCs w:val="21"/>
              </w:rPr>
            </w:pPr>
            <w:r>
              <w:rPr>
                <w:rFonts w:hint="eastAsia" w:ascii="宋体" w:hAnsi="宋体"/>
                <w:szCs w:val="21"/>
              </w:rPr>
              <w:t>批准时间</w:t>
            </w:r>
          </w:p>
        </w:tc>
        <w:tc>
          <w:tcPr>
            <w:tcW w:w="1082" w:type="dxa"/>
            <w:tcBorders>
              <w:top w:val="single" w:color="auto" w:sz="8" w:space="0"/>
            </w:tcBorders>
            <w:vAlign w:val="center"/>
          </w:tcPr>
          <w:p>
            <w:pPr>
              <w:jc w:val="center"/>
              <w:rPr>
                <w:rFonts w:ascii="宋体"/>
                <w:szCs w:val="21"/>
              </w:rPr>
            </w:pPr>
            <w:r>
              <w:rPr>
                <w:rFonts w:hint="eastAsia" w:ascii="宋体" w:hAnsi="宋体"/>
                <w:szCs w:val="21"/>
              </w:rPr>
              <w:t>申请地区</w:t>
            </w:r>
          </w:p>
        </w:tc>
        <w:tc>
          <w:tcPr>
            <w:tcW w:w="1124" w:type="dxa"/>
            <w:tcBorders>
              <w:top w:val="single" w:color="auto" w:sz="8" w:space="0"/>
            </w:tcBorders>
            <w:vAlign w:val="center"/>
          </w:tcPr>
          <w:p>
            <w:pPr>
              <w:jc w:val="center"/>
              <w:rPr>
                <w:rFonts w:ascii="宋体"/>
                <w:szCs w:val="21"/>
              </w:rPr>
            </w:pPr>
            <w:r>
              <w:rPr>
                <w:rFonts w:hint="eastAsia" w:ascii="宋体" w:hAnsi="宋体"/>
                <w:szCs w:val="21"/>
              </w:rPr>
              <w:t>是否授权</w:t>
            </w:r>
          </w:p>
        </w:tc>
        <w:tc>
          <w:tcPr>
            <w:tcW w:w="1083" w:type="dxa"/>
            <w:tcBorders>
              <w:top w:val="single" w:color="auto" w:sz="8" w:space="0"/>
            </w:tcBorders>
            <w:vAlign w:val="center"/>
          </w:tcPr>
          <w:p>
            <w:pPr>
              <w:jc w:val="center"/>
              <w:rPr>
                <w:rFonts w:ascii="宋体"/>
                <w:szCs w:val="21"/>
              </w:rPr>
            </w:pPr>
            <w:r>
              <w:rPr>
                <w:rFonts w:hint="eastAsia" w:ascii="宋体" w:hAnsi="宋体"/>
                <w:szCs w:val="21"/>
              </w:rPr>
              <w:t>是否投产</w:t>
            </w:r>
          </w:p>
        </w:tc>
        <w:tc>
          <w:tcPr>
            <w:tcW w:w="765" w:type="dxa"/>
            <w:tcBorders>
              <w:top w:val="single" w:color="auto" w:sz="8" w:space="0"/>
            </w:tcBorders>
            <w:vAlign w:val="center"/>
          </w:tcPr>
          <w:p>
            <w:pPr>
              <w:jc w:val="center"/>
              <w:rPr>
                <w:rFonts w:ascii="宋体"/>
                <w:szCs w:val="21"/>
              </w:rPr>
            </w:pPr>
            <w:r>
              <w:rPr>
                <w:rFonts w:hint="eastAsia" w:ascii="宋体" w:hAnsi="宋体"/>
                <w:szCs w:val="21"/>
              </w:rPr>
              <w:t>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vAlign w:val="center"/>
          </w:tcPr>
          <w:p>
            <w:pPr>
              <w:snapToGrid w:val="0"/>
              <w:jc w:val="center"/>
              <w:rPr>
                <w:rFonts w:ascii="宋体"/>
                <w:szCs w:val="21"/>
              </w:rPr>
            </w:pPr>
          </w:p>
        </w:tc>
        <w:tc>
          <w:tcPr>
            <w:tcW w:w="1111" w:type="dxa"/>
            <w:vAlign w:val="center"/>
          </w:tcPr>
          <w:p>
            <w:pPr>
              <w:snapToGrid w:val="0"/>
              <w:jc w:val="center"/>
              <w:rPr>
                <w:rFonts w:ascii="宋体"/>
                <w:szCs w:val="21"/>
              </w:rPr>
            </w:pPr>
          </w:p>
        </w:tc>
        <w:tc>
          <w:tcPr>
            <w:tcW w:w="1235" w:type="dxa"/>
            <w:vAlign w:val="center"/>
          </w:tcPr>
          <w:p>
            <w:pPr>
              <w:snapToGrid w:val="0"/>
              <w:jc w:val="center"/>
              <w:rPr>
                <w:rFonts w:ascii="宋体"/>
                <w:szCs w:val="21"/>
              </w:rPr>
            </w:pPr>
          </w:p>
        </w:tc>
        <w:tc>
          <w:tcPr>
            <w:tcW w:w="1082" w:type="dxa"/>
            <w:vAlign w:val="center"/>
          </w:tcPr>
          <w:p>
            <w:pPr>
              <w:snapToGrid w:val="0"/>
              <w:jc w:val="center"/>
              <w:rPr>
                <w:rFonts w:ascii="宋体"/>
                <w:szCs w:val="21"/>
              </w:rPr>
            </w:pPr>
          </w:p>
        </w:tc>
        <w:tc>
          <w:tcPr>
            <w:tcW w:w="1124" w:type="dxa"/>
            <w:vAlign w:val="center"/>
          </w:tcPr>
          <w:p>
            <w:pPr>
              <w:snapToGrid w:val="0"/>
              <w:jc w:val="center"/>
              <w:rPr>
                <w:rFonts w:ascii="宋体"/>
                <w:szCs w:val="21"/>
              </w:rPr>
            </w:pPr>
          </w:p>
        </w:tc>
        <w:tc>
          <w:tcPr>
            <w:tcW w:w="1083" w:type="dxa"/>
            <w:vAlign w:val="center"/>
          </w:tcPr>
          <w:p>
            <w:pPr>
              <w:snapToGrid w:val="0"/>
              <w:jc w:val="center"/>
              <w:rPr>
                <w:rFonts w:ascii="宋体"/>
                <w:szCs w:val="21"/>
              </w:rPr>
            </w:pPr>
          </w:p>
        </w:tc>
        <w:tc>
          <w:tcPr>
            <w:tcW w:w="765" w:type="dxa"/>
            <w:vAlign w:val="center"/>
          </w:tcPr>
          <w:p>
            <w:pPr>
              <w:snapToGrid w:val="0"/>
              <w:jc w:val="center"/>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vAlign w:val="center"/>
          </w:tcPr>
          <w:p>
            <w:pPr>
              <w:snapToGrid w:val="0"/>
              <w:jc w:val="center"/>
              <w:rPr>
                <w:rFonts w:ascii="宋体"/>
                <w:szCs w:val="21"/>
              </w:rPr>
            </w:pPr>
          </w:p>
        </w:tc>
        <w:tc>
          <w:tcPr>
            <w:tcW w:w="1111" w:type="dxa"/>
            <w:vAlign w:val="center"/>
          </w:tcPr>
          <w:p>
            <w:pPr>
              <w:snapToGrid w:val="0"/>
              <w:jc w:val="center"/>
              <w:rPr>
                <w:rFonts w:ascii="宋体"/>
                <w:szCs w:val="21"/>
              </w:rPr>
            </w:pPr>
          </w:p>
        </w:tc>
        <w:tc>
          <w:tcPr>
            <w:tcW w:w="1235" w:type="dxa"/>
            <w:vAlign w:val="center"/>
          </w:tcPr>
          <w:p>
            <w:pPr>
              <w:snapToGrid w:val="0"/>
              <w:jc w:val="center"/>
              <w:rPr>
                <w:rFonts w:ascii="宋体"/>
                <w:szCs w:val="21"/>
              </w:rPr>
            </w:pPr>
          </w:p>
        </w:tc>
        <w:tc>
          <w:tcPr>
            <w:tcW w:w="1082" w:type="dxa"/>
            <w:vAlign w:val="center"/>
          </w:tcPr>
          <w:p>
            <w:pPr>
              <w:snapToGrid w:val="0"/>
              <w:jc w:val="center"/>
              <w:rPr>
                <w:rFonts w:ascii="宋体"/>
                <w:szCs w:val="21"/>
              </w:rPr>
            </w:pPr>
          </w:p>
        </w:tc>
        <w:tc>
          <w:tcPr>
            <w:tcW w:w="1124" w:type="dxa"/>
            <w:vAlign w:val="center"/>
          </w:tcPr>
          <w:p>
            <w:pPr>
              <w:snapToGrid w:val="0"/>
              <w:jc w:val="center"/>
              <w:rPr>
                <w:rFonts w:ascii="宋体"/>
                <w:szCs w:val="21"/>
              </w:rPr>
            </w:pPr>
          </w:p>
        </w:tc>
        <w:tc>
          <w:tcPr>
            <w:tcW w:w="1083" w:type="dxa"/>
            <w:vAlign w:val="center"/>
          </w:tcPr>
          <w:p>
            <w:pPr>
              <w:snapToGrid w:val="0"/>
              <w:jc w:val="center"/>
              <w:rPr>
                <w:rFonts w:ascii="宋体"/>
                <w:szCs w:val="21"/>
              </w:rPr>
            </w:pPr>
          </w:p>
        </w:tc>
        <w:tc>
          <w:tcPr>
            <w:tcW w:w="765" w:type="dxa"/>
            <w:vAlign w:val="center"/>
          </w:tcPr>
          <w:p>
            <w:pPr>
              <w:snapToGrid w:val="0"/>
              <w:jc w:val="center"/>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vAlign w:val="center"/>
          </w:tcPr>
          <w:p>
            <w:pPr>
              <w:snapToGrid w:val="0"/>
              <w:jc w:val="center"/>
              <w:rPr>
                <w:rFonts w:ascii="宋体"/>
                <w:szCs w:val="21"/>
              </w:rPr>
            </w:pPr>
          </w:p>
        </w:tc>
        <w:tc>
          <w:tcPr>
            <w:tcW w:w="1111" w:type="dxa"/>
            <w:vAlign w:val="center"/>
          </w:tcPr>
          <w:p>
            <w:pPr>
              <w:snapToGrid w:val="0"/>
              <w:jc w:val="center"/>
              <w:rPr>
                <w:rFonts w:ascii="宋体"/>
                <w:szCs w:val="21"/>
              </w:rPr>
            </w:pPr>
          </w:p>
        </w:tc>
        <w:tc>
          <w:tcPr>
            <w:tcW w:w="1235" w:type="dxa"/>
            <w:vAlign w:val="center"/>
          </w:tcPr>
          <w:p>
            <w:pPr>
              <w:snapToGrid w:val="0"/>
              <w:jc w:val="center"/>
              <w:rPr>
                <w:rFonts w:ascii="宋体"/>
                <w:szCs w:val="21"/>
              </w:rPr>
            </w:pPr>
          </w:p>
        </w:tc>
        <w:tc>
          <w:tcPr>
            <w:tcW w:w="1082" w:type="dxa"/>
            <w:vAlign w:val="center"/>
          </w:tcPr>
          <w:p>
            <w:pPr>
              <w:snapToGrid w:val="0"/>
              <w:jc w:val="center"/>
              <w:rPr>
                <w:rFonts w:ascii="宋体"/>
                <w:szCs w:val="21"/>
              </w:rPr>
            </w:pPr>
          </w:p>
        </w:tc>
        <w:tc>
          <w:tcPr>
            <w:tcW w:w="1124" w:type="dxa"/>
            <w:vAlign w:val="center"/>
          </w:tcPr>
          <w:p>
            <w:pPr>
              <w:snapToGrid w:val="0"/>
              <w:jc w:val="center"/>
              <w:rPr>
                <w:rFonts w:ascii="宋体"/>
                <w:szCs w:val="21"/>
              </w:rPr>
            </w:pPr>
          </w:p>
        </w:tc>
        <w:tc>
          <w:tcPr>
            <w:tcW w:w="1083" w:type="dxa"/>
            <w:vAlign w:val="center"/>
          </w:tcPr>
          <w:p>
            <w:pPr>
              <w:snapToGrid w:val="0"/>
              <w:jc w:val="center"/>
              <w:rPr>
                <w:rFonts w:ascii="宋体"/>
                <w:szCs w:val="21"/>
              </w:rPr>
            </w:pPr>
          </w:p>
        </w:tc>
        <w:tc>
          <w:tcPr>
            <w:tcW w:w="765" w:type="dxa"/>
            <w:vAlign w:val="center"/>
          </w:tcPr>
          <w:p>
            <w:pPr>
              <w:snapToGrid w:val="0"/>
              <w:jc w:val="center"/>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vAlign w:val="center"/>
          </w:tcPr>
          <w:p>
            <w:pPr>
              <w:snapToGrid w:val="0"/>
              <w:jc w:val="center"/>
              <w:rPr>
                <w:rFonts w:ascii="宋体"/>
                <w:szCs w:val="21"/>
              </w:rPr>
            </w:pPr>
          </w:p>
        </w:tc>
        <w:tc>
          <w:tcPr>
            <w:tcW w:w="1111" w:type="dxa"/>
            <w:vAlign w:val="center"/>
          </w:tcPr>
          <w:p>
            <w:pPr>
              <w:snapToGrid w:val="0"/>
              <w:jc w:val="center"/>
              <w:rPr>
                <w:rFonts w:ascii="宋体"/>
                <w:szCs w:val="21"/>
              </w:rPr>
            </w:pPr>
          </w:p>
        </w:tc>
        <w:tc>
          <w:tcPr>
            <w:tcW w:w="1235" w:type="dxa"/>
            <w:vAlign w:val="center"/>
          </w:tcPr>
          <w:p>
            <w:pPr>
              <w:snapToGrid w:val="0"/>
              <w:jc w:val="center"/>
              <w:rPr>
                <w:rFonts w:ascii="宋体"/>
                <w:szCs w:val="21"/>
              </w:rPr>
            </w:pPr>
          </w:p>
        </w:tc>
        <w:tc>
          <w:tcPr>
            <w:tcW w:w="1082" w:type="dxa"/>
            <w:vAlign w:val="center"/>
          </w:tcPr>
          <w:p>
            <w:pPr>
              <w:snapToGrid w:val="0"/>
              <w:jc w:val="center"/>
              <w:rPr>
                <w:rFonts w:ascii="宋体"/>
                <w:szCs w:val="21"/>
              </w:rPr>
            </w:pPr>
          </w:p>
        </w:tc>
        <w:tc>
          <w:tcPr>
            <w:tcW w:w="1124" w:type="dxa"/>
            <w:vAlign w:val="center"/>
          </w:tcPr>
          <w:p>
            <w:pPr>
              <w:snapToGrid w:val="0"/>
              <w:jc w:val="center"/>
              <w:rPr>
                <w:rFonts w:ascii="宋体"/>
                <w:szCs w:val="21"/>
              </w:rPr>
            </w:pPr>
          </w:p>
        </w:tc>
        <w:tc>
          <w:tcPr>
            <w:tcW w:w="1083" w:type="dxa"/>
            <w:vAlign w:val="center"/>
          </w:tcPr>
          <w:p>
            <w:pPr>
              <w:snapToGrid w:val="0"/>
              <w:jc w:val="center"/>
              <w:rPr>
                <w:rFonts w:ascii="宋体"/>
                <w:szCs w:val="21"/>
              </w:rPr>
            </w:pPr>
          </w:p>
        </w:tc>
        <w:tc>
          <w:tcPr>
            <w:tcW w:w="765" w:type="dxa"/>
            <w:vAlign w:val="center"/>
          </w:tcPr>
          <w:p>
            <w:pPr>
              <w:snapToGrid w:val="0"/>
              <w:jc w:val="center"/>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vAlign w:val="center"/>
          </w:tcPr>
          <w:p>
            <w:pPr>
              <w:snapToGrid w:val="0"/>
              <w:jc w:val="center"/>
              <w:rPr>
                <w:rFonts w:ascii="宋体"/>
                <w:szCs w:val="21"/>
              </w:rPr>
            </w:pPr>
          </w:p>
        </w:tc>
        <w:tc>
          <w:tcPr>
            <w:tcW w:w="1111" w:type="dxa"/>
            <w:vAlign w:val="center"/>
          </w:tcPr>
          <w:p>
            <w:pPr>
              <w:snapToGrid w:val="0"/>
              <w:jc w:val="center"/>
              <w:rPr>
                <w:rFonts w:ascii="宋体"/>
                <w:szCs w:val="21"/>
              </w:rPr>
            </w:pPr>
          </w:p>
        </w:tc>
        <w:tc>
          <w:tcPr>
            <w:tcW w:w="1235" w:type="dxa"/>
            <w:vAlign w:val="center"/>
          </w:tcPr>
          <w:p>
            <w:pPr>
              <w:snapToGrid w:val="0"/>
              <w:jc w:val="center"/>
              <w:rPr>
                <w:rFonts w:ascii="宋体"/>
                <w:szCs w:val="21"/>
              </w:rPr>
            </w:pPr>
          </w:p>
        </w:tc>
        <w:tc>
          <w:tcPr>
            <w:tcW w:w="1082" w:type="dxa"/>
            <w:vAlign w:val="center"/>
          </w:tcPr>
          <w:p>
            <w:pPr>
              <w:snapToGrid w:val="0"/>
              <w:jc w:val="center"/>
              <w:rPr>
                <w:rFonts w:ascii="宋体"/>
                <w:szCs w:val="21"/>
              </w:rPr>
            </w:pPr>
          </w:p>
        </w:tc>
        <w:tc>
          <w:tcPr>
            <w:tcW w:w="1124" w:type="dxa"/>
            <w:vAlign w:val="center"/>
          </w:tcPr>
          <w:p>
            <w:pPr>
              <w:snapToGrid w:val="0"/>
              <w:jc w:val="center"/>
              <w:rPr>
                <w:rFonts w:ascii="宋体"/>
                <w:szCs w:val="21"/>
              </w:rPr>
            </w:pPr>
          </w:p>
        </w:tc>
        <w:tc>
          <w:tcPr>
            <w:tcW w:w="1083" w:type="dxa"/>
            <w:vAlign w:val="center"/>
          </w:tcPr>
          <w:p>
            <w:pPr>
              <w:snapToGrid w:val="0"/>
              <w:jc w:val="center"/>
              <w:rPr>
                <w:rFonts w:ascii="宋体"/>
                <w:szCs w:val="21"/>
              </w:rPr>
            </w:pPr>
          </w:p>
        </w:tc>
        <w:tc>
          <w:tcPr>
            <w:tcW w:w="765" w:type="dxa"/>
            <w:vAlign w:val="center"/>
          </w:tcPr>
          <w:p>
            <w:pPr>
              <w:snapToGrid w:val="0"/>
              <w:jc w:val="center"/>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vAlign w:val="center"/>
          </w:tcPr>
          <w:p>
            <w:pPr>
              <w:snapToGrid w:val="0"/>
              <w:jc w:val="center"/>
              <w:rPr>
                <w:rFonts w:ascii="宋体"/>
                <w:szCs w:val="21"/>
              </w:rPr>
            </w:pPr>
          </w:p>
        </w:tc>
        <w:tc>
          <w:tcPr>
            <w:tcW w:w="1111" w:type="dxa"/>
            <w:vAlign w:val="center"/>
          </w:tcPr>
          <w:p>
            <w:pPr>
              <w:snapToGrid w:val="0"/>
              <w:jc w:val="center"/>
              <w:rPr>
                <w:rFonts w:ascii="宋体"/>
                <w:szCs w:val="21"/>
              </w:rPr>
            </w:pPr>
          </w:p>
        </w:tc>
        <w:tc>
          <w:tcPr>
            <w:tcW w:w="1235" w:type="dxa"/>
            <w:vAlign w:val="center"/>
          </w:tcPr>
          <w:p>
            <w:pPr>
              <w:snapToGrid w:val="0"/>
              <w:jc w:val="center"/>
              <w:rPr>
                <w:rFonts w:ascii="宋体"/>
                <w:szCs w:val="21"/>
              </w:rPr>
            </w:pPr>
          </w:p>
        </w:tc>
        <w:tc>
          <w:tcPr>
            <w:tcW w:w="1082" w:type="dxa"/>
            <w:vAlign w:val="center"/>
          </w:tcPr>
          <w:p>
            <w:pPr>
              <w:snapToGrid w:val="0"/>
              <w:jc w:val="center"/>
              <w:rPr>
                <w:rFonts w:ascii="宋体"/>
                <w:szCs w:val="21"/>
              </w:rPr>
            </w:pPr>
          </w:p>
        </w:tc>
        <w:tc>
          <w:tcPr>
            <w:tcW w:w="1124" w:type="dxa"/>
            <w:vAlign w:val="center"/>
          </w:tcPr>
          <w:p>
            <w:pPr>
              <w:snapToGrid w:val="0"/>
              <w:jc w:val="center"/>
              <w:rPr>
                <w:rFonts w:ascii="宋体"/>
                <w:szCs w:val="21"/>
              </w:rPr>
            </w:pPr>
          </w:p>
        </w:tc>
        <w:tc>
          <w:tcPr>
            <w:tcW w:w="1083" w:type="dxa"/>
            <w:vAlign w:val="center"/>
          </w:tcPr>
          <w:p>
            <w:pPr>
              <w:snapToGrid w:val="0"/>
              <w:jc w:val="center"/>
              <w:rPr>
                <w:rFonts w:ascii="宋体"/>
                <w:szCs w:val="21"/>
              </w:rPr>
            </w:pPr>
          </w:p>
        </w:tc>
        <w:tc>
          <w:tcPr>
            <w:tcW w:w="765" w:type="dxa"/>
            <w:vAlign w:val="center"/>
          </w:tcPr>
          <w:p>
            <w:pPr>
              <w:snapToGrid w:val="0"/>
              <w:jc w:val="center"/>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vAlign w:val="center"/>
          </w:tcPr>
          <w:p>
            <w:pPr>
              <w:snapToGrid w:val="0"/>
              <w:jc w:val="center"/>
              <w:rPr>
                <w:rFonts w:ascii="宋体"/>
                <w:szCs w:val="21"/>
              </w:rPr>
            </w:pPr>
          </w:p>
        </w:tc>
        <w:tc>
          <w:tcPr>
            <w:tcW w:w="1111" w:type="dxa"/>
            <w:vAlign w:val="center"/>
          </w:tcPr>
          <w:p>
            <w:pPr>
              <w:snapToGrid w:val="0"/>
              <w:jc w:val="center"/>
              <w:rPr>
                <w:rFonts w:ascii="宋体"/>
                <w:szCs w:val="21"/>
              </w:rPr>
            </w:pPr>
          </w:p>
        </w:tc>
        <w:tc>
          <w:tcPr>
            <w:tcW w:w="1235" w:type="dxa"/>
            <w:vAlign w:val="center"/>
          </w:tcPr>
          <w:p>
            <w:pPr>
              <w:snapToGrid w:val="0"/>
              <w:jc w:val="center"/>
              <w:rPr>
                <w:rFonts w:ascii="宋体"/>
                <w:szCs w:val="21"/>
              </w:rPr>
            </w:pPr>
          </w:p>
        </w:tc>
        <w:tc>
          <w:tcPr>
            <w:tcW w:w="1082" w:type="dxa"/>
            <w:vAlign w:val="center"/>
          </w:tcPr>
          <w:p>
            <w:pPr>
              <w:snapToGrid w:val="0"/>
              <w:jc w:val="center"/>
              <w:rPr>
                <w:rFonts w:ascii="宋体"/>
                <w:szCs w:val="21"/>
              </w:rPr>
            </w:pPr>
          </w:p>
        </w:tc>
        <w:tc>
          <w:tcPr>
            <w:tcW w:w="1124" w:type="dxa"/>
            <w:vAlign w:val="center"/>
          </w:tcPr>
          <w:p>
            <w:pPr>
              <w:snapToGrid w:val="0"/>
              <w:jc w:val="center"/>
              <w:rPr>
                <w:rFonts w:ascii="宋体"/>
                <w:szCs w:val="21"/>
              </w:rPr>
            </w:pPr>
          </w:p>
        </w:tc>
        <w:tc>
          <w:tcPr>
            <w:tcW w:w="1083" w:type="dxa"/>
            <w:vAlign w:val="center"/>
          </w:tcPr>
          <w:p>
            <w:pPr>
              <w:snapToGrid w:val="0"/>
              <w:jc w:val="center"/>
              <w:rPr>
                <w:rFonts w:ascii="宋体"/>
                <w:szCs w:val="21"/>
              </w:rPr>
            </w:pPr>
          </w:p>
        </w:tc>
        <w:tc>
          <w:tcPr>
            <w:tcW w:w="765" w:type="dxa"/>
            <w:vAlign w:val="center"/>
          </w:tcPr>
          <w:p>
            <w:pPr>
              <w:snapToGrid w:val="0"/>
              <w:jc w:val="center"/>
              <w:rPr>
                <w:rFonts w:asci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tcBorders>
              <w:bottom w:val="single" w:color="auto" w:sz="8" w:space="0"/>
            </w:tcBorders>
            <w:vAlign w:val="center"/>
          </w:tcPr>
          <w:p>
            <w:pPr>
              <w:snapToGrid w:val="0"/>
              <w:jc w:val="center"/>
              <w:rPr>
                <w:rFonts w:ascii="宋体"/>
                <w:szCs w:val="21"/>
              </w:rPr>
            </w:pPr>
          </w:p>
        </w:tc>
        <w:tc>
          <w:tcPr>
            <w:tcW w:w="1111" w:type="dxa"/>
            <w:tcBorders>
              <w:bottom w:val="single" w:color="auto" w:sz="8" w:space="0"/>
            </w:tcBorders>
            <w:vAlign w:val="center"/>
          </w:tcPr>
          <w:p>
            <w:pPr>
              <w:snapToGrid w:val="0"/>
              <w:jc w:val="center"/>
              <w:rPr>
                <w:rFonts w:ascii="宋体"/>
                <w:szCs w:val="21"/>
              </w:rPr>
            </w:pPr>
          </w:p>
        </w:tc>
        <w:tc>
          <w:tcPr>
            <w:tcW w:w="1235" w:type="dxa"/>
            <w:tcBorders>
              <w:bottom w:val="single" w:color="auto" w:sz="8" w:space="0"/>
            </w:tcBorders>
            <w:vAlign w:val="center"/>
          </w:tcPr>
          <w:p>
            <w:pPr>
              <w:snapToGrid w:val="0"/>
              <w:jc w:val="center"/>
              <w:rPr>
                <w:rFonts w:ascii="宋体"/>
                <w:szCs w:val="21"/>
              </w:rPr>
            </w:pPr>
          </w:p>
        </w:tc>
        <w:tc>
          <w:tcPr>
            <w:tcW w:w="1082" w:type="dxa"/>
            <w:tcBorders>
              <w:bottom w:val="single" w:color="auto" w:sz="8" w:space="0"/>
            </w:tcBorders>
            <w:vAlign w:val="center"/>
          </w:tcPr>
          <w:p>
            <w:pPr>
              <w:snapToGrid w:val="0"/>
              <w:jc w:val="center"/>
              <w:rPr>
                <w:rFonts w:ascii="宋体"/>
                <w:szCs w:val="21"/>
              </w:rPr>
            </w:pPr>
          </w:p>
        </w:tc>
        <w:tc>
          <w:tcPr>
            <w:tcW w:w="1124" w:type="dxa"/>
            <w:tcBorders>
              <w:bottom w:val="single" w:color="auto" w:sz="8" w:space="0"/>
            </w:tcBorders>
            <w:vAlign w:val="center"/>
          </w:tcPr>
          <w:p>
            <w:pPr>
              <w:snapToGrid w:val="0"/>
              <w:jc w:val="center"/>
              <w:rPr>
                <w:rFonts w:ascii="宋体"/>
                <w:szCs w:val="21"/>
              </w:rPr>
            </w:pPr>
          </w:p>
        </w:tc>
        <w:tc>
          <w:tcPr>
            <w:tcW w:w="1083" w:type="dxa"/>
            <w:tcBorders>
              <w:bottom w:val="single" w:color="auto" w:sz="8" w:space="0"/>
            </w:tcBorders>
            <w:vAlign w:val="center"/>
          </w:tcPr>
          <w:p>
            <w:pPr>
              <w:snapToGrid w:val="0"/>
              <w:jc w:val="center"/>
              <w:rPr>
                <w:rFonts w:ascii="宋体"/>
                <w:szCs w:val="21"/>
              </w:rPr>
            </w:pPr>
          </w:p>
        </w:tc>
        <w:tc>
          <w:tcPr>
            <w:tcW w:w="765" w:type="dxa"/>
            <w:tcBorders>
              <w:bottom w:val="single" w:color="auto" w:sz="8" w:space="0"/>
            </w:tcBorders>
            <w:vAlign w:val="center"/>
          </w:tcPr>
          <w:p>
            <w:pPr>
              <w:snapToGrid w:val="0"/>
              <w:jc w:val="center"/>
              <w:rPr>
                <w:rFonts w:ascii="宋体"/>
                <w:szCs w:val="21"/>
              </w:rPr>
            </w:pPr>
          </w:p>
        </w:tc>
      </w:tr>
    </w:tbl>
    <w:p>
      <w:pPr>
        <w:adjustRightInd w:val="0"/>
        <w:snapToGrid w:val="0"/>
        <w:spacing w:line="320" w:lineRule="exact"/>
        <w:ind w:left="630" w:leftChars="100" w:hanging="420" w:hangingChars="200"/>
        <w:jc w:val="left"/>
        <w:rPr>
          <w:rFonts w:eastAsia="方正楷体简体"/>
        </w:rPr>
      </w:pPr>
      <w:r>
        <w:rPr>
          <w:rFonts w:hint="eastAsia" w:eastAsia="方正楷体简体"/>
        </w:rPr>
        <w:t>注：专利类别指发明专利、实用新型专利、外观设计专利、软件著作权等。发明专利不限数量，实用新型、外观设计专利和软件著作权均限</w:t>
      </w:r>
      <w:r>
        <w:rPr>
          <w:rFonts w:eastAsia="方正楷体简体"/>
        </w:rPr>
        <w:t>10</w:t>
      </w:r>
      <w:r>
        <w:rPr>
          <w:rFonts w:hint="eastAsia" w:eastAsia="方正楷体简体"/>
        </w:rPr>
        <w:t>项。</w:t>
      </w:r>
    </w:p>
    <w:p>
      <w:pPr>
        <w:adjustRightInd w:val="0"/>
        <w:snapToGrid w:val="0"/>
        <w:spacing w:line="320" w:lineRule="exact"/>
        <w:ind w:left="690" w:leftChars="100" w:hanging="480" w:hangingChars="200"/>
        <w:jc w:val="left"/>
        <w:rPr>
          <w:rFonts w:eastAsia="黑体"/>
          <w:sz w:val="24"/>
        </w:rPr>
      </w:pPr>
    </w:p>
    <w:p>
      <w:pPr>
        <w:adjustRightInd w:val="0"/>
        <w:snapToGrid w:val="0"/>
        <w:spacing w:line="320" w:lineRule="exact"/>
        <w:ind w:left="690" w:leftChars="100" w:hanging="480" w:hangingChars="200"/>
        <w:jc w:val="left"/>
        <w:rPr>
          <w:rFonts w:eastAsia="黑体"/>
          <w:sz w:val="24"/>
        </w:rPr>
      </w:pPr>
      <w:r>
        <w:rPr>
          <w:rFonts w:hint="eastAsia" w:eastAsia="黑体"/>
          <w:sz w:val="24"/>
        </w:rPr>
        <w:t>七、主持（参与）制定标准情况</w:t>
      </w:r>
    </w:p>
    <w:tbl>
      <w:tblPr>
        <w:tblStyle w:val="5"/>
        <w:tblW w:w="8904"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1095"/>
        <w:gridCol w:w="1419"/>
        <w:gridCol w:w="1301"/>
        <w:gridCol w:w="2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7" w:hRule="atLeast"/>
        </w:trPr>
        <w:tc>
          <w:tcPr>
            <w:tcW w:w="2610" w:type="dxa"/>
            <w:vAlign w:val="center"/>
          </w:tcPr>
          <w:p>
            <w:pPr>
              <w:jc w:val="center"/>
              <w:rPr>
                <w:rFonts w:ascii="宋体"/>
                <w:szCs w:val="21"/>
              </w:rPr>
            </w:pPr>
            <w:r>
              <w:rPr>
                <w:rFonts w:hint="eastAsia" w:ascii="宋体" w:hAnsi="宋体"/>
                <w:szCs w:val="21"/>
              </w:rPr>
              <w:t>标准名称</w:t>
            </w:r>
          </w:p>
        </w:tc>
        <w:tc>
          <w:tcPr>
            <w:tcW w:w="1095" w:type="dxa"/>
            <w:vAlign w:val="center"/>
          </w:tcPr>
          <w:p>
            <w:pPr>
              <w:jc w:val="center"/>
              <w:rPr>
                <w:rFonts w:ascii="宋体"/>
                <w:szCs w:val="21"/>
              </w:rPr>
            </w:pPr>
            <w:r>
              <w:rPr>
                <w:rFonts w:hint="eastAsia" w:ascii="宋体" w:hAnsi="宋体"/>
                <w:szCs w:val="21"/>
              </w:rPr>
              <w:t>标准级别</w:t>
            </w:r>
          </w:p>
        </w:tc>
        <w:tc>
          <w:tcPr>
            <w:tcW w:w="1419" w:type="dxa"/>
            <w:vAlign w:val="center"/>
          </w:tcPr>
          <w:p>
            <w:pPr>
              <w:jc w:val="center"/>
              <w:rPr>
                <w:rFonts w:ascii="宋体"/>
                <w:szCs w:val="21"/>
              </w:rPr>
            </w:pPr>
            <w:r>
              <w:rPr>
                <w:rFonts w:hint="eastAsia" w:ascii="宋体" w:hAnsi="宋体"/>
                <w:szCs w:val="21"/>
              </w:rPr>
              <w:t>标准编号</w:t>
            </w:r>
          </w:p>
        </w:tc>
        <w:tc>
          <w:tcPr>
            <w:tcW w:w="1301" w:type="dxa"/>
            <w:vAlign w:val="center"/>
          </w:tcPr>
          <w:p>
            <w:pPr>
              <w:jc w:val="center"/>
              <w:rPr>
                <w:rFonts w:ascii="宋体"/>
                <w:szCs w:val="21"/>
              </w:rPr>
            </w:pPr>
            <w:r>
              <w:rPr>
                <w:rFonts w:hint="eastAsia" w:ascii="宋体" w:hAnsi="宋体"/>
                <w:szCs w:val="21"/>
              </w:rPr>
              <w:t>主持或参与</w:t>
            </w:r>
          </w:p>
        </w:tc>
        <w:tc>
          <w:tcPr>
            <w:tcW w:w="2479" w:type="dxa"/>
            <w:vAlign w:val="center"/>
          </w:tcPr>
          <w:p>
            <w:pPr>
              <w:jc w:val="center"/>
              <w:rPr>
                <w:rFonts w:ascii="宋体"/>
                <w:szCs w:val="21"/>
              </w:rPr>
            </w:pPr>
            <w:r>
              <w:rPr>
                <w:rFonts w:hint="eastAsia" w:ascii="宋体" w:hAnsi="宋体"/>
                <w:szCs w:val="21"/>
              </w:rPr>
              <w:t>发布时间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9" w:hRule="atLeast"/>
        </w:trPr>
        <w:tc>
          <w:tcPr>
            <w:tcW w:w="2610" w:type="dxa"/>
            <w:vAlign w:val="center"/>
          </w:tcPr>
          <w:p>
            <w:pPr>
              <w:ind w:left="-57" w:right="-57"/>
              <w:rPr>
                <w:color w:val="000000"/>
              </w:rPr>
            </w:pPr>
          </w:p>
        </w:tc>
        <w:tc>
          <w:tcPr>
            <w:tcW w:w="1095" w:type="dxa"/>
            <w:vAlign w:val="center"/>
          </w:tcPr>
          <w:p>
            <w:pPr>
              <w:ind w:left="-57" w:right="-57"/>
              <w:rPr>
                <w:color w:val="000000"/>
              </w:rPr>
            </w:pPr>
          </w:p>
        </w:tc>
        <w:tc>
          <w:tcPr>
            <w:tcW w:w="1419" w:type="dxa"/>
            <w:vAlign w:val="center"/>
          </w:tcPr>
          <w:p>
            <w:pPr>
              <w:ind w:left="-57" w:right="-57"/>
              <w:rPr>
                <w:color w:val="000000"/>
              </w:rPr>
            </w:pPr>
          </w:p>
        </w:tc>
        <w:tc>
          <w:tcPr>
            <w:tcW w:w="1301" w:type="dxa"/>
            <w:vAlign w:val="center"/>
          </w:tcPr>
          <w:p>
            <w:pPr>
              <w:ind w:left="-57" w:right="-57"/>
              <w:rPr>
                <w:color w:val="000000"/>
              </w:rPr>
            </w:pPr>
          </w:p>
        </w:tc>
        <w:tc>
          <w:tcPr>
            <w:tcW w:w="2479" w:type="dxa"/>
            <w:vAlign w:val="center"/>
          </w:tcPr>
          <w:p>
            <w:pPr>
              <w:ind w:left="-57" w:right="-57"/>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5" w:hRule="atLeast"/>
        </w:trPr>
        <w:tc>
          <w:tcPr>
            <w:tcW w:w="2610" w:type="dxa"/>
            <w:vAlign w:val="center"/>
          </w:tcPr>
          <w:p>
            <w:pPr>
              <w:rPr>
                <w:rFonts w:ascii="宋体"/>
                <w:bCs/>
              </w:rPr>
            </w:pPr>
          </w:p>
        </w:tc>
        <w:tc>
          <w:tcPr>
            <w:tcW w:w="1095" w:type="dxa"/>
            <w:vAlign w:val="center"/>
          </w:tcPr>
          <w:p>
            <w:pPr>
              <w:rPr>
                <w:rFonts w:ascii="宋体"/>
                <w:bCs/>
              </w:rPr>
            </w:pPr>
          </w:p>
        </w:tc>
        <w:tc>
          <w:tcPr>
            <w:tcW w:w="1419" w:type="dxa"/>
            <w:vAlign w:val="center"/>
          </w:tcPr>
          <w:p>
            <w:pPr>
              <w:rPr>
                <w:rFonts w:ascii="宋体"/>
                <w:bCs/>
              </w:rPr>
            </w:pPr>
          </w:p>
        </w:tc>
        <w:tc>
          <w:tcPr>
            <w:tcW w:w="1301" w:type="dxa"/>
            <w:vAlign w:val="center"/>
          </w:tcPr>
          <w:p>
            <w:pPr>
              <w:rPr>
                <w:rFonts w:ascii="宋体"/>
                <w:bCs/>
              </w:rPr>
            </w:pPr>
          </w:p>
        </w:tc>
        <w:tc>
          <w:tcPr>
            <w:tcW w:w="2479" w:type="dxa"/>
            <w:vAlign w:val="center"/>
          </w:tcPr>
          <w:p>
            <w:pPr>
              <w:rPr>
                <w:rFonts w:ascii="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2610" w:type="dxa"/>
            <w:vAlign w:val="center"/>
          </w:tcPr>
          <w:p>
            <w:pPr>
              <w:rPr>
                <w:rFonts w:ascii="宋体"/>
              </w:rPr>
            </w:pPr>
          </w:p>
        </w:tc>
        <w:tc>
          <w:tcPr>
            <w:tcW w:w="1095" w:type="dxa"/>
            <w:vAlign w:val="center"/>
          </w:tcPr>
          <w:p>
            <w:pPr>
              <w:rPr>
                <w:rFonts w:ascii="宋体"/>
              </w:rPr>
            </w:pPr>
          </w:p>
        </w:tc>
        <w:tc>
          <w:tcPr>
            <w:tcW w:w="1419" w:type="dxa"/>
            <w:vAlign w:val="center"/>
          </w:tcPr>
          <w:p>
            <w:pPr>
              <w:rPr>
                <w:rFonts w:ascii="宋体"/>
              </w:rPr>
            </w:pPr>
          </w:p>
        </w:tc>
        <w:tc>
          <w:tcPr>
            <w:tcW w:w="1301" w:type="dxa"/>
            <w:vAlign w:val="center"/>
          </w:tcPr>
          <w:p>
            <w:pPr>
              <w:rPr>
                <w:rFonts w:ascii="宋体"/>
              </w:rPr>
            </w:pPr>
          </w:p>
        </w:tc>
        <w:tc>
          <w:tcPr>
            <w:tcW w:w="2479" w:type="dxa"/>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2610" w:type="dxa"/>
            <w:vAlign w:val="center"/>
          </w:tcPr>
          <w:p>
            <w:pPr>
              <w:rPr>
                <w:rFonts w:ascii="宋体"/>
              </w:rPr>
            </w:pPr>
          </w:p>
        </w:tc>
        <w:tc>
          <w:tcPr>
            <w:tcW w:w="1095" w:type="dxa"/>
            <w:vAlign w:val="center"/>
          </w:tcPr>
          <w:p>
            <w:pPr>
              <w:rPr>
                <w:rFonts w:ascii="宋体"/>
              </w:rPr>
            </w:pPr>
          </w:p>
        </w:tc>
        <w:tc>
          <w:tcPr>
            <w:tcW w:w="1419" w:type="dxa"/>
            <w:vAlign w:val="center"/>
          </w:tcPr>
          <w:p>
            <w:pPr>
              <w:rPr>
                <w:rFonts w:ascii="宋体"/>
              </w:rPr>
            </w:pPr>
          </w:p>
        </w:tc>
        <w:tc>
          <w:tcPr>
            <w:tcW w:w="1301" w:type="dxa"/>
            <w:vAlign w:val="center"/>
          </w:tcPr>
          <w:p>
            <w:pPr>
              <w:rPr>
                <w:rFonts w:ascii="宋体"/>
              </w:rPr>
            </w:pPr>
          </w:p>
        </w:tc>
        <w:tc>
          <w:tcPr>
            <w:tcW w:w="2479" w:type="dxa"/>
            <w:vAlign w:val="center"/>
          </w:tcPr>
          <w:p>
            <w:pPr>
              <w:rPr>
                <w:rFonts w:ascii="宋体"/>
              </w:rPr>
            </w:pPr>
          </w:p>
        </w:tc>
      </w:tr>
    </w:tbl>
    <w:p>
      <w:pPr>
        <w:adjustRightInd w:val="0"/>
        <w:snapToGrid w:val="0"/>
        <w:spacing w:line="320" w:lineRule="exact"/>
        <w:ind w:left="630" w:leftChars="100" w:hanging="420" w:hangingChars="200"/>
        <w:jc w:val="left"/>
        <w:rPr>
          <w:rFonts w:eastAsia="方正楷体简体"/>
        </w:rPr>
      </w:pPr>
      <w:r>
        <w:rPr>
          <w:rFonts w:hint="eastAsia" w:eastAsia="方正楷体简体"/>
        </w:rPr>
        <w:t>注：标准级别指国际标准、国家标准、行业标准、省级地方标准，只填写已颁布（修订）标准。</w:t>
      </w:r>
    </w:p>
    <w:p>
      <w:pPr>
        <w:adjustRightInd w:val="0"/>
        <w:snapToGrid w:val="0"/>
        <w:spacing w:line="320" w:lineRule="exact"/>
        <w:ind w:left="630" w:leftChars="100" w:hanging="420" w:hangingChars="200"/>
        <w:jc w:val="left"/>
        <w:rPr>
          <w:rFonts w:eastAsia="方正楷体简体"/>
        </w:rPr>
      </w:pPr>
    </w:p>
    <w:p>
      <w:pPr>
        <w:adjustRightInd w:val="0"/>
        <w:snapToGrid w:val="0"/>
        <w:spacing w:line="320" w:lineRule="exact"/>
        <w:ind w:left="690" w:leftChars="100" w:hanging="480" w:hangingChars="200"/>
        <w:jc w:val="left"/>
        <w:rPr>
          <w:rFonts w:eastAsia="黑体"/>
          <w:sz w:val="24"/>
        </w:rPr>
      </w:pPr>
      <w:r>
        <w:rPr>
          <w:rFonts w:hint="eastAsia" w:eastAsia="黑体"/>
          <w:sz w:val="24"/>
        </w:rPr>
        <w:t>八、主持产品技术研发情况</w:t>
      </w:r>
    </w:p>
    <w:tbl>
      <w:tblPr>
        <w:tblStyle w:val="5"/>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3"/>
        <w:gridCol w:w="1085"/>
        <w:gridCol w:w="1254"/>
        <w:gridCol w:w="2520"/>
        <w:gridCol w:w="1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5" w:hRule="atLeast"/>
        </w:trPr>
        <w:tc>
          <w:tcPr>
            <w:tcW w:w="2083" w:type="dxa"/>
            <w:vAlign w:val="center"/>
          </w:tcPr>
          <w:p>
            <w:pPr>
              <w:rPr>
                <w:rFonts w:ascii="宋体"/>
                <w:szCs w:val="21"/>
              </w:rPr>
            </w:pPr>
            <w:r>
              <w:rPr>
                <w:rFonts w:hint="eastAsia"/>
                <w:szCs w:val="21"/>
              </w:rPr>
              <w:t>产品技术名称</w:t>
            </w:r>
          </w:p>
        </w:tc>
        <w:tc>
          <w:tcPr>
            <w:tcW w:w="1085" w:type="dxa"/>
            <w:vAlign w:val="center"/>
          </w:tcPr>
          <w:p>
            <w:pPr>
              <w:rPr>
                <w:rFonts w:ascii="宋体"/>
                <w:szCs w:val="21"/>
              </w:rPr>
            </w:pPr>
            <w:r>
              <w:rPr>
                <w:rFonts w:hint="eastAsia" w:ascii="Calibri" w:hAnsi="Calibri"/>
                <w:color w:val="000000"/>
                <w:szCs w:val="21"/>
              </w:rPr>
              <w:t>立项时间</w:t>
            </w:r>
          </w:p>
        </w:tc>
        <w:tc>
          <w:tcPr>
            <w:tcW w:w="1254" w:type="dxa"/>
            <w:vAlign w:val="center"/>
          </w:tcPr>
          <w:p>
            <w:pPr>
              <w:jc w:val="center"/>
              <w:rPr>
                <w:rFonts w:ascii="Calibri" w:hAnsi="Calibri"/>
                <w:color w:val="000000"/>
                <w:szCs w:val="21"/>
              </w:rPr>
            </w:pPr>
            <w:r>
              <w:rPr>
                <w:rFonts w:hint="eastAsia" w:ascii="Calibri" w:hAnsi="Calibri"/>
                <w:color w:val="000000"/>
                <w:szCs w:val="21"/>
              </w:rPr>
              <w:t>所在企业名称</w:t>
            </w:r>
            <w:r>
              <w:rPr>
                <w:rFonts w:ascii="Calibri" w:hAnsi="Calibri"/>
                <w:color w:val="000000"/>
                <w:szCs w:val="21"/>
              </w:rPr>
              <w:t>/</w:t>
            </w:r>
            <w:r>
              <w:rPr>
                <w:rFonts w:hint="eastAsia" w:ascii="Calibri" w:hAnsi="Calibri"/>
                <w:color w:val="000000"/>
                <w:szCs w:val="21"/>
              </w:rPr>
              <w:t>研发投入</w:t>
            </w:r>
          </w:p>
          <w:p>
            <w:pPr>
              <w:rPr>
                <w:rFonts w:ascii="宋体"/>
                <w:szCs w:val="21"/>
              </w:rPr>
            </w:pPr>
            <w:r>
              <w:rPr>
                <w:rFonts w:hint="eastAsia" w:ascii="Calibri" w:hAnsi="Calibri"/>
                <w:color w:val="000000"/>
                <w:szCs w:val="21"/>
              </w:rPr>
              <w:t>（万元）</w:t>
            </w:r>
          </w:p>
        </w:tc>
        <w:tc>
          <w:tcPr>
            <w:tcW w:w="2520" w:type="dxa"/>
            <w:vAlign w:val="center"/>
          </w:tcPr>
          <w:p>
            <w:pPr>
              <w:rPr>
                <w:rFonts w:ascii="宋体"/>
                <w:szCs w:val="21"/>
              </w:rPr>
            </w:pPr>
            <w:r>
              <w:rPr>
                <w:rFonts w:hint="eastAsia"/>
                <w:szCs w:val="21"/>
              </w:rPr>
              <w:t>已取得的经济效益（年销售收入、占企业产值贡献率、市场份额等）</w:t>
            </w:r>
          </w:p>
        </w:tc>
        <w:tc>
          <w:tcPr>
            <w:tcW w:w="1999" w:type="dxa"/>
            <w:vAlign w:val="center"/>
          </w:tcPr>
          <w:p>
            <w:pPr>
              <w:rPr>
                <w:rFonts w:ascii="宋体"/>
                <w:szCs w:val="21"/>
              </w:rPr>
            </w:pPr>
            <w:r>
              <w:rPr>
                <w:rFonts w:hint="eastAsia"/>
                <w:szCs w:val="21"/>
              </w:rPr>
              <w:t>技术创新水平（在国内外同行业中的地位）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trPr>
        <w:tc>
          <w:tcPr>
            <w:tcW w:w="2083" w:type="dxa"/>
            <w:vAlign w:val="center"/>
          </w:tcPr>
          <w:p>
            <w:pPr>
              <w:rPr>
                <w:rFonts w:ascii="宋体"/>
                <w:szCs w:val="21"/>
              </w:rPr>
            </w:pPr>
          </w:p>
        </w:tc>
        <w:tc>
          <w:tcPr>
            <w:tcW w:w="1085" w:type="dxa"/>
            <w:vAlign w:val="center"/>
          </w:tcPr>
          <w:p>
            <w:pPr>
              <w:rPr>
                <w:rFonts w:ascii="宋体"/>
                <w:szCs w:val="21"/>
              </w:rPr>
            </w:pPr>
          </w:p>
        </w:tc>
        <w:tc>
          <w:tcPr>
            <w:tcW w:w="1254" w:type="dxa"/>
            <w:vAlign w:val="center"/>
          </w:tcPr>
          <w:p>
            <w:pPr>
              <w:rPr>
                <w:rFonts w:ascii="宋体"/>
                <w:szCs w:val="21"/>
              </w:rPr>
            </w:pPr>
          </w:p>
        </w:tc>
        <w:tc>
          <w:tcPr>
            <w:tcW w:w="2520" w:type="dxa"/>
            <w:vAlign w:val="center"/>
          </w:tcPr>
          <w:p>
            <w:pPr>
              <w:rPr>
                <w:rFonts w:ascii="宋体"/>
                <w:szCs w:val="21"/>
              </w:rPr>
            </w:pPr>
          </w:p>
        </w:tc>
        <w:tc>
          <w:tcPr>
            <w:tcW w:w="1999"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5" w:hRule="atLeast"/>
        </w:trPr>
        <w:tc>
          <w:tcPr>
            <w:tcW w:w="2083" w:type="dxa"/>
            <w:vAlign w:val="center"/>
          </w:tcPr>
          <w:p>
            <w:pPr>
              <w:rPr>
                <w:rFonts w:ascii="宋体"/>
                <w:szCs w:val="21"/>
              </w:rPr>
            </w:pPr>
          </w:p>
        </w:tc>
        <w:tc>
          <w:tcPr>
            <w:tcW w:w="1085" w:type="dxa"/>
            <w:vAlign w:val="center"/>
          </w:tcPr>
          <w:p>
            <w:pPr>
              <w:rPr>
                <w:rFonts w:ascii="宋体"/>
                <w:szCs w:val="21"/>
              </w:rPr>
            </w:pPr>
          </w:p>
        </w:tc>
        <w:tc>
          <w:tcPr>
            <w:tcW w:w="1254" w:type="dxa"/>
            <w:vAlign w:val="center"/>
          </w:tcPr>
          <w:p>
            <w:pPr>
              <w:rPr>
                <w:rFonts w:ascii="宋体"/>
                <w:szCs w:val="21"/>
              </w:rPr>
            </w:pPr>
          </w:p>
        </w:tc>
        <w:tc>
          <w:tcPr>
            <w:tcW w:w="2520" w:type="dxa"/>
            <w:vAlign w:val="center"/>
          </w:tcPr>
          <w:p>
            <w:pPr>
              <w:rPr>
                <w:rFonts w:ascii="宋体"/>
                <w:szCs w:val="21"/>
              </w:rPr>
            </w:pPr>
          </w:p>
        </w:tc>
        <w:tc>
          <w:tcPr>
            <w:tcW w:w="1999"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5" w:hRule="atLeast"/>
        </w:trPr>
        <w:tc>
          <w:tcPr>
            <w:tcW w:w="2083" w:type="dxa"/>
            <w:vAlign w:val="center"/>
          </w:tcPr>
          <w:p>
            <w:pPr>
              <w:rPr>
                <w:rFonts w:ascii="宋体"/>
                <w:szCs w:val="21"/>
              </w:rPr>
            </w:pPr>
          </w:p>
        </w:tc>
        <w:tc>
          <w:tcPr>
            <w:tcW w:w="1085" w:type="dxa"/>
            <w:vAlign w:val="center"/>
          </w:tcPr>
          <w:p>
            <w:pPr>
              <w:rPr>
                <w:rFonts w:ascii="宋体"/>
                <w:szCs w:val="21"/>
              </w:rPr>
            </w:pPr>
          </w:p>
        </w:tc>
        <w:tc>
          <w:tcPr>
            <w:tcW w:w="1254" w:type="dxa"/>
            <w:vAlign w:val="center"/>
          </w:tcPr>
          <w:p>
            <w:pPr>
              <w:rPr>
                <w:rFonts w:ascii="宋体"/>
                <w:szCs w:val="21"/>
              </w:rPr>
            </w:pPr>
          </w:p>
        </w:tc>
        <w:tc>
          <w:tcPr>
            <w:tcW w:w="2520" w:type="dxa"/>
            <w:vAlign w:val="center"/>
          </w:tcPr>
          <w:p>
            <w:pPr>
              <w:rPr>
                <w:rFonts w:ascii="宋体"/>
                <w:szCs w:val="21"/>
              </w:rPr>
            </w:pPr>
          </w:p>
        </w:tc>
        <w:tc>
          <w:tcPr>
            <w:tcW w:w="1999"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5" w:hRule="atLeast"/>
        </w:trPr>
        <w:tc>
          <w:tcPr>
            <w:tcW w:w="2083" w:type="dxa"/>
            <w:vAlign w:val="center"/>
          </w:tcPr>
          <w:p>
            <w:pPr>
              <w:rPr>
                <w:rFonts w:ascii="宋体"/>
                <w:szCs w:val="21"/>
              </w:rPr>
            </w:pPr>
          </w:p>
        </w:tc>
        <w:tc>
          <w:tcPr>
            <w:tcW w:w="1085" w:type="dxa"/>
            <w:vAlign w:val="center"/>
          </w:tcPr>
          <w:p>
            <w:pPr>
              <w:rPr>
                <w:rFonts w:ascii="宋体"/>
                <w:szCs w:val="21"/>
              </w:rPr>
            </w:pPr>
          </w:p>
        </w:tc>
        <w:tc>
          <w:tcPr>
            <w:tcW w:w="1254" w:type="dxa"/>
            <w:vAlign w:val="center"/>
          </w:tcPr>
          <w:p>
            <w:pPr>
              <w:rPr>
                <w:rFonts w:ascii="宋体"/>
                <w:szCs w:val="21"/>
              </w:rPr>
            </w:pPr>
          </w:p>
        </w:tc>
        <w:tc>
          <w:tcPr>
            <w:tcW w:w="2520" w:type="dxa"/>
            <w:vAlign w:val="center"/>
          </w:tcPr>
          <w:p>
            <w:pPr>
              <w:rPr>
                <w:rFonts w:ascii="宋体"/>
                <w:szCs w:val="21"/>
              </w:rPr>
            </w:pPr>
          </w:p>
        </w:tc>
        <w:tc>
          <w:tcPr>
            <w:tcW w:w="1999" w:type="dxa"/>
            <w:vAlign w:val="center"/>
          </w:tcPr>
          <w:p>
            <w:pPr>
              <w:rPr>
                <w:rFonts w:ascii="宋体"/>
                <w:szCs w:val="21"/>
              </w:rPr>
            </w:pPr>
          </w:p>
        </w:tc>
      </w:tr>
    </w:tbl>
    <w:p>
      <w:pPr>
        <w:adjustRightInd w:val="0"/>
        <w:snapToGrid w:val="0"/>
        <w:spacing w:line="320" w:lineRule="exact"/>
        <w:ind w:left="630" w:leftChars="100" w:hanging="420" w:hangingChars="200"/>
        <w:jc w:val="left"/>
        <w:rPr>
          <w:rFonts w:eastAsia="方正楷体简体"/>
        </w:rPr>
      </w:pPr>
      <w:r>
        <w:rPr>
          <w:rFonts w:hint="eastAsia" w:eastAsia="方正楷体简体"/>
        </w:rPr>
        <w:t>注：本栏仅填写企业已投入并产业化的研发产品技术。“应用型”或“学术应用并重型”申报人员填写。</w:t>
      </w:r>
    </w:p>
    <w:p>
      <w:pPr>
        <w:adjustRightInd w:val="0"/>
        <w:snapToGrid w:val="0"/>
        <w:spacing w:line="320" w:lineRule="exact"/>
        <w:ind w:left="630" w:leftChars="100" w:hanging="420" w:hangingChars="200"/>
        <w:jc w:val="left"/>
        <w:rPr>
          <w:rFonts w:eastAsia="方正楷体简体"/>
        </w:rPr>
      </w:pPr>
    </w:p>
    <w:p>
      <w:pPr>
        <w:adjustRightInd w:val="0"/>
        <w:snapToGrid w:val="0"/>
        <w:spacing w:line="320" w:lineRule="exact"/>
        <w:ind w:left="630" w:leftChars="100" w:hanging="420" w:hangingChars="200"/>
        <w:jc w:val="left"/>
        <w:rPr>
          <w:rFonts w:eastAsia="方正楷体简体"/>
        </w:rPr>
      </w:pPr>
    </w:p>
    <w:p>
      <w:pPr>
        <w:adjustRightInd w:val="0"/>
        <w:snapToGrid w:val="0"/>
        <w:spacing w:line="320" w:lineRule="exact"/>
        <w:ind w:left="630" w:leftChars="100" w:hanging="420" w:hangingChars="200"/>
        <w:jc w:val="left"/>
        <w:rPr>
          <w:rFonts w:eastAsia="方正楷体简体"/>
        </w:rPr>
      </w:pPr>
    </w:p>
    <w:p>
      <w:pPr>
        <w:spacing w:line="400" w:lineRule="exact"/>
        <w:jc w:val="left"/>
        <w:rPr>
          <w:rFonts w:eastAsia="黑体"/>
          <w:sz w:val="24"/>
        </w:rPr>
      </w:pPr>
      <w:r>
        <w:rPr>
          <w:rFonts w:hint="eastAsia" w:eastAsia="黑体"/>
          <w:sz w:val="24"/>
        </w:rPr>
        <w:t>九、简述学术技术应用方面实际取得的经济社会效益情况</w:t>
      </w:r>
    </w:p>
    <w:p>
      <w:pPr>
        <w:spacing w:line="400" w:lineRule="exact"/>
        <w:ind w:firstLine="480" w:firstLineChars="200"/>
        <w:jc w:val="left"/>
        <w:rPr>
          <w:sz w:val="24"/>
        </w:rPr>
      </w:pPr>
      <w:r>
        <w:rPr>
          <w:rFonts w:hint="eastAsia"/>
          <w:sz w:val="24"/>
        </w:rPr>
        <w:t>（本栏目由“应用型”或“学术应用并重型”申报人员填写）</w:t>
      </w:r>
    </w:p>
    <w:tbl>
      <w:tblPr>
        <w:tblStyle w:val="5"/>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313" w:hRule="atLeast"/>
          <w:jc w:val="center"/>
        </w:trPr>
        <w:tc>
          <w:tcPr>
            <w:tcW w:w="8845" w:type="dxa"/>
            <w:tcBorders>
              <w:top w:val="single" w:color="auto" w:sz="8" w:space="0"/>
              <w:bottom w:val="single" w:color="auto" w:sz="8" w:space="0"/>
            </w:tcBorders>
          </w:tcPr>
          <w:p>
            <w:pPr>
              <w:ind w:firstLine="420" w:firstLineChars="200"/>
              <w:jc w:val="left"/>
              <w:rPr>
                <w:rFonts w:eastAsia="楷体_GB2312"/>
                <w:szCs w:val="21"/>
              </w:rPr>
            </w:pPr>
            <w:r>
              <w:rPr>
                <w:rFonts w:hint="eastAsia" w:eastAsia="楷体_GB2312"/>
                <w:szCs w:val="21"/>
              </w:rPr>
              <w:t>（企业申报人员：重点介绍本人为企业产生的实际效益，包括产品开发、技术支持、经营管理、经济效益、社会效益等方面。</w:t>
            </w:r>
          </w:p>
          <w:p>
            <w:pPr>
              <w:ind w:firstLine="420" w:firstLineChars="200"/>
              <w:jc w:val="left"/>
              <w:rPr>
                <w:rFonts w:eastAsia="楷体_GB2312"/>
                <w:szCs w:val="21"/>
              </w:rPr>
            </w:pPr>
            <w:r>
              <w:rPr>
                <w:rFonts w:hint="eastAsia" w:eastAsia="楷体_GB2312"/>
                <w:szCs w:val="21"/>
              </w:rPr>
              <w:t>非企业申报人员：理、工、农林领域申报人员重点介绍本人在产学研结合、技术应用推广、接对联系服务企业、服务基层等方面取得的实效；医药领域申报人员重点介绍本人在临床工作、临床应用等方面的实际成效；宣传文化领域申报人员重点介绍本人对推动宣传文化艺术体育事业发展发挥的作用等；社科领域申报人员重点介绍本人工作在社会上的实际应用情况，包括转换为相关政策、得到相关领导批示、取得社会经济效益等具体情况。）</w:t>
            </w: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tc>
      </w:tr>
    </w:tbl>
    <w:p>
      <w:pPr>
        <w:spacing w:line="400" w:lineRule="exact"/>
        <w:jc w:val="left"/>
        <w:rPr>
          <w:rFonts w:eastAsia="黑体"/>
          <w:sz w:val="24"/>
        </w:rPr>
      </w:pPr>
    </w:p>
    <w:p>
      <w:pPr>
        <w:widowControl/>
        <w:jc w:val="left"/>
        <w:rPr>
          <w:rFonts w:eastAsia="黑体"/>
          <w:sz w:val="24"/>
        </w:rPr>
      </w:pPr>
      <w:r>
        <w:rPr>
          <w:rFonts w:eastAsia="黑体"/>
          <w:sz w:val="24"/>
        </w:rPr>
        <w:br w:type="page"/>
      </w:r>
    </w:p>
    <w:p>
      <w:pPr>
        <w:spacing w:line="400" w:lineRule="exact"/>
        <w:jc w:val="left"/>
        <w:rPr>
          <w:rFonts w:eastAsia="黑体"/>
          <w:sz w:val="24"/>
        </w:rPr>
      </w:pPr>
      <w:r>
        <w:rPr>
          <w:rFonts w:hint="eastAsia" w:eastAsia="黑体"/>
          <w:sz w:val="24"/>
        </w:rPr>
        <w:t>十、阐述目前正（拟）从事的科研、技术创新项目的水平、效益、前景及意义</w:t>
      </w:r>
    </w:p>
    <w:p>
      <w:pPr>
        <w:spacing w:line="400" w:lineRule="exact"/>
        <w:ind w:firstLine="240" w:firstLineChars="100"/>
        <w:jc w:val="left"/>
        <w:rPr>
          <w:sz w:val="24"/>
        </w:rPr>
      </w:pPr>
      <w:r>
        <w:rPr>
          <w:rFonts w:hint="eastAsia" w:eastAsia="黑体"/>
          <w:sz w:val="24"/>
        </w:rPr>
        <w:t>（</w:t>
      </w:r>
      <w:r>
        <w:rPr>
          <w:rFonts w:hint="eastAsia"/>
          <w:sz w:val="24"/>
        </w:rPr>
        <w:t>本栏目仅由申报“重点资助”的人员填写，限</w:t>
      </w:r>
      <w:r>
        <w:rPr>
          <w:sz w:val="24"/>
        </w:rPr>
        <w:t>3000</w:t>
      </w:r>
      <w:r>
        <w:rPr>
          <w:rFonts w:hint="eastAsia"/>
          <w:sz w:val="24"/>
        </w:rPr>
        <w:t>字）</w:t>
      </w:r>
    </w:p>
    <w:tbl>
      <w:tblPr>
        <w:tblStyle w:val="5"/>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070" w:hRule="atLeast"/>
          <w:jc w:val="center"/>
        </w:trPr>
        <w:tc>
          <w:tcPr>
            <w:tcW w:w="8845" w:type="dxa"/>
            <w:tcBorders>
              <w:top w:val="single" w:color="auto" w:sz="8" w:space="0"/>
              <w:bottom w:val="single" w:color="auto" w:sz="8" w:space="0"/>
            </w:tcBorders>
          </w:tcPr>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tc>
      </w:tr>
    </w:tbl>
    <w:p>
      <w:pPr>
        <w:spacing w:line="400" w:lineRule="exact"/>
        <w:jc w:val="left"/>
        <w:rPr>
          <w:rFonts w:eastAsia="黑体"/>
          <w:sz w:val="24"/>
        </w:rPr>
      </w:pPr>
    </w:p>
    <w:p>
      <w:pPr>
        <w:widowControl/>
        <w:jc w:val="left"/>
        <w:rPr>
          <w:rFonts w:eastAsia="黑体"/>
          <w:sz w:val="24"/>
        </w:rPr>
      </w:pPr>
      <w:r>
        <w:rPr>
          <w:rFonts w:eastAsia="黑体"/>
          <w:sz w:val="24"/>
        </w:rPr>
        <w:br w:type="page"/>
      </w:r>
    </w:p>
    <w:p>
      <w:pPr>
        <w:spacing w:line="400" w:lineRule="exact"/>
        <w:ind w:left="480" w:hanging="480" w:hangingChars="200"/>
        <w:rPr>
          <w:rFonts w:eastAsia="黑体"/>
          <w:sz w:val="24"/>
        </w:rPr>
      </w:pPr>
      <w:r>
        <w:rPr>
          <w:rFonts w:hint="eastAsia" w:eastAsia="黑体"/>
          <w:sz w:val="24"/>
        </w:rPr>
        <w:t>十一、</w:t>
      </w:r>
      <w:r>
        <w:rPr>
          <w:rFonts w:eastAsia="黑体"/>
          <w:sz w:val="24"/>
        </w:rPr>
        <w:t>5</w:t>
      </w:r>
      <w:r>
        <w:rPr>
          <w:rFonts w:hint="eastAsia" w:eastAsia="黑体"/>
          <w:sz w:val="24"/>
        </w:rPr>
        <w:t>年培养期内个人计划与预期目标</w:t>
      </w:r>
    </w:p>
    <w:p>
      <w:pPr>
        <w:spacing w:line="400" w:lineRule="exact"/>
        <w:ind w:left="719" w:leftChars="228" w:hanging="240" w:hangingChars="100"/>
        <w:rPr>
          <w:rFonts w:eastAsia="黑体"/>
          <w:sz w:val="24"/>
        </w:rPr>
      </w:pPr>
      <w:r>
        <w:rPr>
          <w:rFonts w:hint="eastAsia" w:eastAsia="黑体"/>
          <w:sz w:val="24"/>
        </w:rPr>
        <w:t>（</w:t>
      </w:r>
      <w:r>
        <w:rPr>
          <w:rFonts w:hint="eastAsia"/>
          <w:sz w:val="24"/>
        </w:rPr>
        <w:t>包括拟开展重大科学技术研究计划安排、实施进度、阶段性成果和经济社会效益以及人才培养工程预期目标，限</w:t>
      </w:r>
      <w:r>
        <w:rPr>
          <w:sz w:val="24"/>
        </w:rPr>
        <w:t>1000</w:t>
      </w:r>
      <w:r>
        <w:rPr>
          <w:rFonts w:hint="eastAsia"/>
          <w:sz w:val="24"/>
        </w:rPr>
        <w:t>字</w:t>
      </w:r>
      <w:r>
        <w:rPr>
          <w:rFonts w:hint="eastAsia" w:eastAsia="黑体"/>
          <w:sz w:val="24"/>
        </w:rPr>
        <w:t>）</w:t>
      </w:r>
    </w:p>
    <w:tbl>
      <w:tblPr>
        <w:tblStyle w:val="5"/>
        <w:tblW w:w="897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621" w:hRule="atLeast"/>
          <w:jc w:val="center"/>
        </w:trPr>
        <w:tc>
          <w:tcPr>
            <w:tcW w:w="8970" w:type="dxa"/>
            <w:tcBorders>
              <w:top w:val="single" w:color="auto" w:sz="8" w:space="0"/>
              <w:bottom w:val="single" w:color="auto" w:sz="8" w:space="0"/>
            </w:tcBorders>
          </w:tcPr>
          <w:p>
            <w:pPr>
              <w:jc w:val="left"/>
              <w:rPr>
                <w:rFonts w:eastAsia="方正书宋简体"/>
                <w:szCs w:val="21"/>
              </w:rPr>
            </w:pPr>
          </w:p>
          <w:p>
            <w:pPr>
              <w:jc w:val="left"/>
              <w:rPr>
                <w:rFonts w:asciiTheme="minorEastAsia" w:hAnsiTheme="minorEastAsia" w:eastAsiaTheme="minorEastAsia"/>
                <w:sz w:val="24"/>
              </w:rPr>
            </w:pPr>
          </w:p>
          <w:p>
            <w:pPr>
              <w:jc w:val="left"/>
              <w:rPr>
                <w:rFonts w:asciiTheme="minorEastAsia" w:hAnsiTheme="minorEastAsia" w:eastAsiaTheme="minorEastAsia"/>
                <w:sz w:val="24"/>
              </w:rPr>
            </w:pPr>
            <w:r>
              <w:rPr>
                <w:rFonts w:hint="eastAsia" w:asciiTheme="minorEastAsia" w:hAnsiTheme="minorEastAsia" w:eastAsiaTheme="minorEastAsia"/>
                <w:sz w:val="24"/>
              </w:rPr>
              <w:t>2016年4月-2017年12月，完成教育部项目的研究并结题，拟出版专著或教材一本；</w:t>
            </w:r>
          </w:p>
          <w:p>
            <w:pPr>
              <w:jc w:val="left"/>
              <w:rPr>
                <w:rFonts w:asciiTheme="minorEastAsia" w:hAnsiTheme="minorEastAsia" w:eastAsiaTheme="minorEastAsia"/>
                <w:sz w:val="24"/>
              </w:rPr>
            </w:pPr>
            <w:r>
              <w:rPr>
                <w:rFonts w:hint="eastAsia" w:asciiTheme="minorEastAsia" w:hAnsiTheme="minorEastAsia" w:eastAsiaTheme="minorEastAsia"/>
                <w:sz w:val="24"/>
              </w:rPr>
              <w:t>2018年1月-2019年12月，争取获得国家社科基金立项，拟发表论文两篇；</w:t>
            </w:r>
          </w:p>
          <w:p>
            <w:pPr>
              <w:jc w:val="left"/>
              <w:rPr>
                <w:rFonts w:asciiTheme="minorEastAsia" w:hAnsiTheme="minorEastAsia" w:eastAsiaTheme="minorEastAsia"/>
                <w:sz w:val="24"/>
              </w:rPr>
            </w:pPr>
            <w:r>
              <w:rPr>
                <w:rFonts w:hint="eastAsia" w:asciiTheme="minorEastAsia" w:hAnsiTheme="minorEastAsia" w:eastAsiaTheme="minorEastAsia"/>
                <w:sz w:val="24"/>
              </w:rPr>
              <w:t>2020年1月-2020年12月，拟发表论文一篇，出版专著或教材一本。</w:t>
            </w:r>
          </w:p>
          <w:p>
            <w:pPr>
              <w:jc w:val="left"/>
              <w:rPr>
                <w:rFonts w:asciiTheme="minorEastAsia" w:hAnsiTheme="minorEastAsia" w:eastAsiaTheme="minorEastAsia"/>
                <w:sz w:val="24"/>
              </w:rPr>
            </w:pPr>
          </w:p>
          <w:p>
            <w:pPr>
              <w:jc w:val="left"/>
              <w:rPr>
                <w:rFonts w:asciiTheme="minorEastAsia" w:hAnsiTheme="minorEastAsia" w:eastAsiaTheme="minorEastAsia"/>
                <w:sz w:val="24"/>
              </w:rPr>
            </w:pPr>
          </w:p>
          <w:p>
            <w:pPr>
              <w:jc w:val="left"/>
              <w:rPr>
                <w:rFonts w:asciiTheme="minorEastAsia" w:hAnsiTheme="minorEastAsia" w:eastAsiaTheme="minorEastAsia"/>
                <w:sz w:val="24"/>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p>
            <w:pPr>
              <w:jc w:val="left"/>
              <w:rPr>
                <w:rFonts w:eastAsia="方正书宋简体"/>
                <w:szCs w:val="21"/>
              </w:rPr>
            </w:pPr>
          </w:p>
        </w:tc>
      </w:tr>
    </w:tbl>
    <w:p>
      <w:pPr>
        <w:spacing w:line="400" w:lineRule="exact"/>
        <w:jc w:val="left"/>
        <w:rPr>
          <w:rFonts w:eastAsia="黑体"/>
          <w:sz w:val="24"/>
        </w:rPr>
      </w:pPr>
    </w:p>
    <w:p>
      <w:pPr>
        <w:spacing w:line="400" w:lineRule="exact"/>
        <w:jc w:val="left"/>
        <w:rPr>
          <w:rFonts w:eastAsia="黑体"/>
          <w:sz w:val="24"/>
        </w:rPr>
      </w:pPr>
    </w:p>
    <w:p>
      <w:pPr>
        <w:spacing w:line="400" w:lineRule="exact"/>
        <w:jc w:val="left"/>
        <w:rPr>
          <w:rFonts w:eastAsia="黑体"/>
          <w:sz w:val="24"/>
        </w:rPr>
      </w:pPr>
    </w:p>
    <w:p>
      <w:pPr>
        <w:spacing w:line="400" w:lineRule="exact"/>
        <w:jc w:val="left"/>
        <w:rPr>
          <w:rFonts w:eastAsia="黑体"/>
          <w:sz w:val="24"/>
        </w:rPr>
      </w:pPr>
      <w:r>
        <w:rPr>
          <w:rFonts w:hint="eastAsia" w:eastAsia="黑体"/>
          <w:sz w:val="24"/>
        </w:rPr>
        <w:t>十二、申报人材料真实性申明</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exact"/>
              <w:jc w:val="left"/>
              <w:rPr>
                <w:kern w:val="0"/>
                <w:sz w:val="24"/>
              </w:rPr>
            </w:pPr>
          </w:p>
          <w:p>
            <w:pPr>
              <w:spacing w:line="400" w:lineRule="exact"/>
              <w:ind w:firstLine="480"/>
              <w:jc w:val="left"/>
              <w:rPr>
                <w:kern w:val="0"/>
                <w:sz w:val="24"/>
              </w:rPr>
            </w:pPr>
            <w:r>
              <w:rPr>
                <w:rFonts w:hint="eastAsia"/>
                <w:kern w:val="0"/>
                <w:sz w:val="24"/>
              </w:rPr>
              <w:t>我保证以上内容填报属实，如有不实之处，愿承担一切责任。</w:t>
            </w:r>
          </w:p>
          <w:p>
            <w:pPr>
              <w:spacing w:line="400" w:lineRule="exact"/>
              <w:ind w:firstLine="480"/>
              <w:jc w:val="left"/>
              <w:rPr>
                <w:kern w:val="0"/>
                <w:sz w:val="24"/>
              </w:rPr>
            </w:pPr>
          </w:p>
          <w:p>
            <w:pPr>
              <w:spacing w:line="400" w:lineRule="exact"/>
              <w:ind w:firstLine="480"/>
              <w:jc w:val="left"/>
              <w:rPr>
                <w:kern w:val="0"/>
                <w:sz w:val="24"/>
              </w:rPr>
            </w:pPr>
          </w:p>
          <w:p>
            <w:pPr>
              <w:spacing w:line="400" w:lineRule="exact"/>
              <w:ind w:firstLine="480"/>
              <w:jc w:val="left"/>
              <w:rPr>
                <w:kern w:val="0"/>
                <w:sz w:val="24"/>
              </w:rPr>
            </w:pPr>
            <w:r>
              <w:rPr>
                <w:kern w:val="0"/>
                <w:sz w:val="24"/>
              </w:rPr>
              <w:t xml:space="preserve"> </w:t>
            </w:r>
          </w:p>
          <w:p>
            <w:pPr>
              <w:spacing w:line="400" w:lineRule="exact"/>
              <w:ind w:firstLine="480"/>
              <w:jc w:val="left"/>
              <w:rPr>
                <w:kern w:val="0"/>
                <w:sz w:val="24"/>
              </w:rPr>
            </w:pPr>
          </w:p>
          <w:p>
            <w:pPr>
              <w:spacing w:line="400" w:lineRule="exact"/>
              <w:ind w:firstLine="480"/>
              <w:jc w:val="left"/>
              <w:rPr>
                <w:kern w:val="0"/>
                <w:sz w:val="24"/>
              </w:rPr>
            </w:pPr>
          </w:p>
          <w:p>
            <w:pPr>
              <w:spacing w:line="400" w:lineRule="exact"/>
              <w:jc w:val="left"/>
              <w:rPr>
                <w:rFonts w:eastAsia="黑体"/>
                <w:kern w:val="0"/>
                <w:sz w:val="24"/>
              </w:rPr>
            </w:pPr>
            <w:r>
              <w:rPr>
                <w:rFonts w:eastAsia="黑体"/>
                <w:kern w:val="0"/>
                <w:sz w:val="24"/>
              </w:rPr>
              <w:t xml:space="preserve">                                             </w:t>
            </w:r>
            <w:r>
              <w:rPr>
                <w:rFonts w:hint="eastAsia" w:ascii="宋体" w:hAnsi="宋体"/>
                <w:kern w:val="0"/>
                <w:sz w:val="20"/>
                <w:szCs w:val="21"/>
              </w:rPr>
              <w:t>申请人（签名）</w:t>
            </w:r>
          </w:p>
          <w:p>
            <w:pPr>
              <w:spacing w:line="400" w:lineRule="exact"/>
              <w:ind w:firstLine="6500" w:firstLineChars="3250"/>
              <w:jc w:val="left"/>
              <w:rPr>
                <w:rFonts w:eastAsia="黑体"/>
                <w:kern w:val="0"/>
                <w:sz w:val="24"/>
              </w:rPr>
            </w:pPr>
            <w:r>
              <w:rPr>
                <w:rFonts w:hint="eastAsia" w:ascii="宋体" w:hAnsi="宋体"/>
                <w:kern w:val="0"/>
                <w:sz w:val="20"/>
                <w:szCs w:val="21"/>
              </w:rPr>
              <w:t>年</w:t>
            </w:r>
            <w:r>
              <w:rPr>
                <w:rFonts w:ascii="宋体" w:hAnsi="宋体"/>
                <w:kern w:val="0"/>
                <w:sz w:val="20"/>
                <w:szCs w:val="21"/>
              </w:rPr>
              <w:t xml:space="preserve">   </w:t>
            </w:r>
            <w:r>
              <w:rPr>
                <w:rFonts w:hint="eastAsia" w:ascii="宋体" w:hAnsi="宋体"/>
                <w:kern w:val="0"/>
                <w:sz w:val="20"/>
                <w:szCs w:val="21"/>
              </w:rPr>
              <w:t>月</w:t>
            </w:r>
            <w:r>
              <w:rPr>
                <w:rFonts w:ascii="宋体" w:hAnsi="宋体"/>
                <w:kern w:val="0"/>
                <w:sz w:val="20"/>
                <w:szCs w:val="21"/>
              </w:rPr>
              <w:t xml:space="preserve">   </w:t>
            </w:r>
            <w:r>
              <w:rPr>
                <w:rFonts w:hint="eastAsia" w:ascii="宋体" w:hAnsi="宋体"/>
                <w:kern w:val="0"/>
                <w:sz w:val="20"/>
                <w:szCs w:val="21"/>
              </w:rPr>
              <w:t>日</w:t>
            </w:r>
          </w:p>
        </w:tc>
      </w:tr>
    </w:tbl>
    <w:p>
      <w:pPr>
        <w:spacing w:line="400" w:lineRule="exact"/>
        <w:jc w:val="left"/>
        <w:rPr>
          <w:rFonts w:eastAsia="黑体"/>
          <w:sz w:val="24"/>
        </w:rPr>
      </w:pPr>
    </w:p>
    <w:p>
      <w:pPr>
        <w:spacing w:line="400" w:lineRule="exact"/>
        <w:jc w:val="left"/>
        <w:rPr>
          <w:rFonts w:eastAsia="黑体"/>
          <w:sz w:val="24"/>
        </w:rPr>
      </w:pPr>
      <w:r>
        <w:rPr>
          <w:rFonts w:hint="eastAsia" w:eastAsia="黑体"/>
          <w:sz w:val="24"/>
        </w:rPr>
        <w:t>十三、用人单位具体培养目标计划</w:t>
      </w:r>
    </w:p>
    <w:tbl>
      <w:tblPr>
        <w:tblStyle w:val="5"/>
        <w:tblW w:w="897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70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59" w:hRule="atLeast"/>
          <w:jc w:val="center"/>
        </w:trPr>
        <w:tc>
          <w:tcPr>
            <w:tcW w:w="1901" w:type="dxa"/>
            <w:tcBorders>
              <w:top w:val="single" w:color="auto" w:sz="8" w:space="0"/>
            </w:tcBorders>
            <w:vAlign w:val="center"/>
          </w:tcPr>
          <w:p>
            <w:pPr>
              <w:widowControl/>
              <w:spacing w:line="400" w:lineRule="exact"/>
              <w:jc w:val="center"/>
              <w:rPr>
                <w:rFonts w:eastAsia="方正书宋简体"/>
                <w:szCs w:val="21"/>
              </w:rPr>
            </w:pPr>
            <w:r>
              <w:rPr>
                <w:rFonts w:hint="eastAsia" w:eastAsia="方正书宋简体"/>
                <w:szCs w:val="21"/>
              </w:rPr>
              <w:t>推荐人选</w:t>
            </w:r>
          </w:p>
          <w:p>
            <w:pPr>
              <w:widowControl/>
              <w:spacing w:line="400" w:lineRule="exact"/>
              <w:jc w:val="center"/>
              <w:rPr>
                <w:rFonts w:eastAsia="方正书宋简体"/>
                <w:szCs w:val="21"/>
              </w:rPr>
            </w:pPr>
            <w:r>
              <w:rPr>
                <w:rFonts w:hint="eastAsia" w:eastAsia="方正书宋简体"/>
                <w:szCs w:val="21"/>
              </w:rPr>
              <w:t>具体培养目标</w:t>
            </w:r>
          </w:p>
        </w:tc>
        <w:tc>
          <w:tcPr>
            <w:tcW w:w="7076" w:type="dxa"/>
            <w:tcBorders>
              <w:top w:val="single" w:color="auto" w:sz="8" w:space="0"/>
            </w:tcBorders>
            <w:vAlign w:val="center"/>
          </w:tcPr>
          <w:p>
            <w:pPr>
              <w:spacing w:line="400" w:lineRule="exact"/>
              <w:rPr>
                <w:rFonts w:eastAsia="方正书宋简体"/>
                <w:sz w:val="24"/>
              </w:rPr>
            </w:pPr>
            <w:r>
              <w:rPr>
                <w:rFonts w:hint="eastAsia" w:asciiTheme="minorEastAsia" w:hAnsiTheme="minorEastAsia" w:eastAsiaTheme="minorEastAsia"/>
                <w:szCs w:val="21"/>
              </w:rPr>
              <w:t>保质保量完成第11栏中个人设定之目标。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535" w:hRule="atLeast"/>
          <w:jc w:val="center"/>
        </w:trPr>
        <w:tc>
          <w:tcPr>
            <w:tcW w:w="1901" w:type="dxa"/>
            <w:tcBorders>
              <w:bottom w:val="single" w:color="auto" w:sz="8" w:space="0"/>
            </w:tcBorders>
            <w:vAlign w:val="center"/>
          </w:tcPr>
          <w:p>
            <w:pPr>
              <w:widowControl/>
              <w:spacing w:line="400" w:lineRule="exact"/>
              <w:jc w:val="center"/>
              <w:rPr>
                <w:rFonts w:eastAsia="方正书宋简体"/>
                <w:szCs w:val="21"/>
              </w:rPr>
            </w:pPr>
            <w:r>
              <w:rPr>
                <w:rFonts w:hint="eastAsia" w:eastAsia="方正书宋简体"/>
                <w:szCs w:val="21"/>
              </w:rPr>
              <w:t>推荐人选</w:t>
            </w:r>
          </w:p>
          <w:p>
            <w:pPr>
              <w:widowControl/>
              <w:spacing w:line="400" w:lineRule="exact"/>
              <w:jc w:val="center"/>
              <w:rPr>
                <w:rFonts w:eastAsia="方正书宋简体"/>
                <w:szCs w:val="21"/>
              </w:rPr>
            </w:pPr>
            <w:r>
              <w:rPr>
                <w:rFonts w:hint="eastAsia" w:eastAsia="方正书宋简体"/>
                <w:szCs w:val="21"/>
              </w:rPr>
              <w:t>培养计划举措</w:t>
            </w:r>
          </w:p>
          <w:p>
            <w:pPr>
              <w:widowControl/>
              <w:spacing w:line="400" w:lineRule="exact"/>
              <w:jc w:val="center"/>
              <w:rPr>
                <w:rFonts w:eastAsia="方正书宋简体"/>
                <w:szCs w:val="21"/>
                <w:highlight w:val="yellow"/>
              </w:rPr>
            </w:pPr>
          </w:p>
        </w:tc>
        <w:tc>
          <w:tcPr>
            <w:tcW w:w="7076" w:type="dxa"/>
            <w:tcBorders>
              <w:bottom w:val="single" w:color="auto" w:sz="8" w:space="0"/>
            </w:tcBorders>
          </w:tcPr>
          <w:p>
            <w:pPr>
              <w:spacing w:line="400" w:lineRule="exact"/>
              <w:rPr>
                <w:rFonts w:eastAsia="方正书宋简体"/>
                <w:szCs w:val="21"/>
              </w:rPr>
            </w:pPr>
            <w:r>
              <w:rPr>
                <w:rFonts w:hint="eastAsia" w:eastAsia="方正书宋简体"/>
                <w:szCs w:val="21"/>
              </w:rPr>
              <w:t>具体计划举措：</w:t>
            </w:r>
          </w:p>
          <w:p>
            <w:pPr>
              <w:spacing w:line="400" w:lineRule="exact"/>
              <w:rPr>
                <w:rFonts w:asciiTheme="minorEastAsia" w:hAnsiTheme="minorEastAsia" w:eastAsiaTheme="minorEastAsia"/>
                <w:szCs w:val="21"/>
              </w:rPr>
            </w:pPr>
            <w:r>
              <w:rPr>
                <w:rFonts w:asciiTheme="minorEastAsia" w:hAnsiTheme="minorEastAsia" w:eastAsiaTheme="minorEastAsia"/>
                <w:szCs w:val="21"/>
              </w:rPr>
              <w:t xml:space="preserve">1. </w:t>
            </w:r>
            <w:r>
              <w:rPr>
                <w:rFonts w:hint="eastAsia" w:asciiTheme="minorEastAsia" w:hAnsiTheme="minorEastAsia" w:eastAsiaTheme="minorEastAsia"/>
                <w:szCs w:val="21"/>
              </w:rPr>
              <w:t>支持申请人出国出境访学；</w:t>
            </w:r>
          </w:p>
          <w:p>
            <w:pPr>
              <w:spacing w:line="400" w:lineRule="exact"/>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 xml:space="preserve"> 选派申请人进行挂职锻炼；</w:t>
            </w:r>
          </w:p>
          <w:p>
            <w:pPr>
              <w:spacing w:line="400" w:lineRule="exact"/>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 xml:space="preserve"> 日常事务性工作安排上予以倾斜，保证申请人有足够时间投入科研；</w:t>
            </w:r>
          </w:p>
          <w:p>
            <w:pPr>
              <w:spacing w:line="400" w:lineRule="exact"/>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 xml:space="preserve"> 支持申请人每年度参加多场国内国外学术会议；</w:t>
            </w:r>
          </w:p>
          <w:p>
            <w:pPr>
              <w:spacing w:line="400" w:lineRule="exact"/>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 xml:space="preserve"> 协助申请人建立科研团队；</w:t>
            </w:r>
          </w:p>
          <w:p>
            <w:pPr>
              <w:spacing w:line="400" w:lineRule="exact"/>
              <w:rPr>
                <w:rFonts w:eastAsia="方正书宋简体"/>
                <w:szCs w:val="21"/>
              </w:rPr>
            </w:pPr>
            <w:r>
              <w:rPr>
                <w:rFonts w:asciiTheme="minorEastAsia" w:hAnsiTheme="minorEastAsia" w:eastAsiaTheme="minorEastAsia"/>
                <w:szCs w:val="21"/>
              </w:rPr>
              <w:t>6.</w:t>
            </w:r>
            <w:r>
              <w:rPr>
                <w:rFonts w:hint="eastAsia" w:asciiTheme="minorEastAsia" w:hAnsiTheme="minorEastAsia" w:eastAsiaTheme="minorEastAsia"/>
                <w:szCs w:val="21"/>
              </w:rPr>
              <w:t xml:space="preserve"> 为申请人配备资深教授作为其导师。</w:t>
            </w:r>
          </w:p>
        </w:tc>
      </w:tr>
    </w:tbl>
    <w:p>
      <w:pPr>
        <w:spacing w:line="400" w:lineRule="exact"/>
        <w:jc w:val="left"/>
        <w:rPr>
          <w:rFonts w:eastAsia="黑体"/>
          <w:sz w:val="24"/>
        </w:rPr>
      </w:pPr>
    </w:p>
    <w:p>
      <w:pPr>
        <w:spacing w:line="400" w:lineRule="exact"/>
        <w:jc w:val="left"/>
        <w:rPr>
          <w:rFonts w:eastAsia="黑体"/>
          <w:sz w:val="24"/>
        </w:rPr>
      </w:pPr>
      <w:r>
        <w:rPr>
          <w:rFonts w:hint="eastAsia" w:eastAsia="黑体"/>
          <w:sz w:val="24"/>
        </w:rPr>
        <w:t>十四、公示情况及所在单位意见</w:t>
      </w:r>
    </w:p>
    <w:tbl>
      <w:tblPr>
        <w:tblStyle w:val="5"/>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80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5" w:hRule="atLeast"/>
          <w:jc w:val="center"/>
        </w:trPr>
        <w:tc>
          <w:tcPr>
            <w:tcW w:w="821" w:type="dxa"/>
            <w:vMerge w:val="restart"/>
            <w:vAlign w:val="center"/>
          </w:tcPr>
          <w:p>
            <w:pPr>
              <w:jc w:val="center"/>
              <w:rPr>
                <w:rFonts w:eastAsia="方正书宋简体"/>
                <w:szCs w:val="21"/>
              </w:rPr>
            </w:pPr>
            <w:r>
              <w:rPr>
                <w:rFonts w:hint="eastAsia" w:eastAsia="方正书宋简体"/>
                <w:szCs w:val="21"/>
              </w:rPr>
              <w:t>所</w:t>
            </w:r>
          </w:p>
          <w:p>
            <w:pPr>
              <w:jc w:val="center"/>
              <w:rPr>
                <w:rFonts w:eastAsia="方正书宋简体"/>
                <w:szCs w:val="21"/>
              </w:rPr>
            </w:pPr>
            <w:r>
              <w:rPr>
                <w:rFonts w:hint="eastAsia" w:eastAsia="方正书宋简体"/>
                <w:szCs w:val="21"/>
              </w:rPr>
              <w:t>在</w:t>
            </w:r>
          </w:p>
          <w:p>
            <w:pPr>
              <w:jc w:val="center"/>
              <w:rPr>
                <w:rFonts w:eastAsia="方正书宋简体"/>
                <w:szCs w:val="21"/>
              </w:rPr>
            </w:pPr>
            <w:r>
              <w:rPr>
                <w:rFonts w:hint="eastAsia" w:eastAsia="方正书宋简体"/>
                <w:szCs w:val="21"/>
              </w:rPr>
              <w:t>单</w:t>
            </w:r>
          </w:p>
          <w:p>
            <w:pPr>
              <w:jc w:val="center"/>
              <w:rPr>
                <w:rFonts w:eastAsia="方正书宋简体"/>
                <w:szCs w:val="21"/>
              </w:rPr>
            </w:pPr>
            <w:r>
              <w:rPr>
                <w:rFonts w:hint="eastAsia" w:eastAsia="方正书宋简体"/>
                <w:szCs w:val="21"/>
              </w:rPr>
              <w:t>位</w:t>
            </w:r>
          </w:p>
          <w:p>
            <w:pPr>
              <w:jc w:val="center"/>
              <w:rPr>
                <w:rFonts w:eastAsia="方正书宋简体"/>
                <w:szCs w:val="21"/>
              </w:rPr>
            </w:pPr>
            <w:r>
              <w:rPr>
                <w:rFonts w:hint="eastAsia" w:eastAsia="方正书宋简体"/>
                <w:szCs w:val="21"/>
              </w:rPr>
              <w:t>意</w:t>
            </w:r>
          </w:p>
          <w:p>
            <w:pPr>
              <w:ind w:right="210" w:rightChars="100"/>
              <w:jc w:val="right"/>
              <w:rPr>
                <w:rFonts w:eastAsia="方正书宋简体"/>
                <w:szCs w:val="21"/>
              </w:rPr>
            </w:pPr>
            <w:r>
              <w:rPr>
                <w:rFonts w:hint="eastAsia" w:eastAsia="方正书宋简体"/>
                <w:szCs w:val="21"/>
              </w:rPr>
              <w:t>见</w:t>
            </w:r>
          </w:p>
        </w:tc>
        <w:tc>
          <w:tcPr>
            <w:tcW w:w="8024" w:type="dxa"/>
            <w:tcBorders>
              <w:top w:val="single" w:color="auto" w:sz="8" w:space="0"/>
            </w:tcBorders>
            <w:vAlign w:val="center"/>
          </w:tcPr>
          <w:p>
            <w:pPr>
              <w:jc w:val="center"/>
              <w:rPr>
                <w:rFonts w:eastAsia="方正书宋简体"/>
                <w:szCs w:val="21"/>
              </w:rPr>
            </w:pPr>
            <w:r>
              <w:rPr>
                <w:rFonts w:hint="eastAsia" w:ascii="宋体" w:hAnsi="宋体"/>
                <w:szCs w:val="21"/>
              </w:rPr>
              <w:t>以上信息已公示，无异议。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075" w:hRule="atLeast"/>
          <w:jc w:val="center"/>
        </w:trPr>
        <w:tc>
          <w:tcPr>
            <w:tcW w:w="821" w:type="dxa"/>
            <w:vMerge w:val="continue"/>
            <w:tcBorders>
              <w:bottom w:val="single" w:color="auto" w:sz="8" w:space="0"/>
            </w:tcBorders>
            <w:vAlign w:val="center"/>
          </w:tcPr>
          <w:p>
            <w:pPr>
              <w:ind w:right="210" w:rightChars="100"/>
              <w:jc w:val="right"/>
              <w:rPr>
                <w:rFonts w:eastAsia="方正书宋简体"/>
                <w:szCs w:val="21"/>
              </w:rPr>
            </w:pPr>
          </w:p>
        </w:tc>
        <w:tc>
          <w:tcPr>
            <w:tcW w:w="8024" w:type="dxa"/>
            <w:tcBorders>
              <w:bottom w:val="single" w:color="auto" w:sz="8" w:space="0"/>
            </w:tcBorders>
          </w:tcPr>
          <w:p>
            <w:pPr>
              <w:keepNext w:val="0"/>
              <w:keepLines w:val="0"/>
              <w:widowControl/>
              <w:suppressLineNumbers w:val="0"/>
              <w:pBdr>
                <w:top w:val="none" w:color="auto" w:sz="0" w:space="0"/>
                <w:left w:val="none" w:color="auto" w:sz="0" w:space="0"/>
                <w:bottom w:val="none" w:color="auto" w:sz="0" w:space="0"/>
                <w:right w:val="none" w:color="auto" w:sz="0" w:space="0"/>
              </w:pBdr>
              <w:spacing w:line="26" w:lineRule="atLeast"/>
              <w:jc w:val="left"/>
              <w:rPr>
                <w:rFonts w:ascii="Arial" w:hAnsi="Arial" w:cs="Arial"/>
                <w:color w:val="000000"/>
                <w:sz w:val="24"/>
                <w:szCs w:val="24"/>
              </w:rPr>
            </w:pPr>
            <w:r>
              <w:rPr>
                <w:rFonts w:hint="eastAsia" w:ascii="Arial" w:hAnsi="Arial" w:eastAsia="宋体" w:cs="Arial"/>
                <w:color w:val="000000"/>
                <w:kern w:val="0"/>
                <w:sz w:val="24"/>
                <w:szCs w:val="24"/>
                <w:bdr w:val="none" w:color="auto" w:sz="0" w:space="0"/>
                <w:lang w:val="en-US" w:eastAsia="zh-CN" w:bidi="ar"/>
              </w:rPr>
              <w:t xml:space="preserve">      </w:t>
            </w:r>
            <w:r>
              <w:rPr>
                <w:rFonts w:hint="default" w:ascii="Arial" w:hAnsi="Arial" w:eastAsia="宋体" w:cs="Arial"/>
                <w:color w:val="000000"/>
                <w:kern w:val="0"/>
                <w:sz w:val="24"/>
                <w:szCs w:val="24"/>
                <w:bdr w:val="none" w:color="auto" w:sz="0" w:space="0"/>
                <w:lang w:val="en-US" w:eastAsia="zh-CN" w:bidi="ar"/>
              </w:rPr>
              <w:t>蒋奋同志坚持正确的政治立场，为人师表，工作严谨，责任心强，具有良好的团队协作精神；科研成果丰富，担任中国法学会世界贸易组织法研究会理事和浙江省国际经济法研究会常务理事，其在学界内的影响力正在形成。蒋奋同志系我单位青年骨干教师，其业务能力已经获得广泛认可，已入选我校第一批“青年骨干人才”名单、浙江省教育厅“高等学校青年骨干教师国内访问学者项目”资助名单、“浙江省高校优秀中青年骨干教师出国研修项目”资助名单、宁波市委政法委执法监督专家库、宁波仲裁委员会仲裁员、宁波市政府立法志愿者。综上，我单位郑重推荐蒋奋同志申报151人才工程的评选活动。</w:t>
            </w:r>
          </w:p>
          <w:p>
            <w:pPr>
              <w:ind w:right="245" w:firstLine="528" w:firstLineChars="220"/>
              <w:rPr>
                <w:rFonts w:eastAsia="仿宋"/>
                <w:bCs/>
                <w:sz w:val="24"/>
              </w:rPr>
            </w:pPr>
          </w:p>
          <w:p>
            <w:pPr>
              <w:ind w:right="245" w:firstLine="528" w:firstLineChars="220"/>
              <w:rPr>
                <w:rFonts w:hint="eastAsia" w:eastAsia="方正书宋简体"/>
                <w:sz w:val="24"/>
              </w:rPr>
            </w:pPr>
          </w:p>
          <w:p>
            <w:pPr>
              <w:ind w:right="245" w:firstLine="528" w:firstLineChars="220"/>
              <w:rPr>
                <w:rFonts w:hint="eastAsia" w:eastAsia="方正书宋简体"/>
                <w:sz w:val="24"/>
              </w:rPr>
            </w:pPr>
          </w:p>
          <w:p>
            <w:pPr>
              <w:ind w:right="245" w:firstLine="528" w:firstLineChars="220"/>
              <w:rPr>
                <w:rFonts w:hint="eastAsia" w:eastAsia="方正书宋简体"/>
                <w:sz w:val="24"/>
              </w:rPr>
            </w:pPr>
          </w:p>
          <w:p>
            <w:pPr>
              <w:ind w:right="245" w:firstLine="528" w:firstLineChars="220"/>
              <w:rPr>
                <w:rFonts w:hint="eastAsia" w:eastAsia="方正书宋简体"/>
                <w:sz w:val="24"/>
              </w:rPr>
            </w:pPr>
          </w:p>
          <w:p>
            <w:pPr>
              <w:ind w:right="245" w:firstLine="528" w:firstLineChars="220"/>
              <w:rPr>
                <w:rFonts w:hint="eastAsia" w:eastAsia="方正书宋简体"/>
                <w:sz w:val="24"/>
              </w:rPr>
            </w:pPr>
          </w:p>
          <w:p>
            <w:pPr>
              <w:ind w:right="245" w:firstLine="528" w:firstLineChars="220"/>
              <w:rPr>
                <w:rFonts w:hint="eastAsia" w:eastAsia="方正书宋简体"/>
                <w:sz w:val="24"/>
              </w:rPr>
            </w:pPr>
          </w:p>
          <w:p>
            <w:pPr>
              <w:ind w:right="245" w:firstLine="528" w:firstLineChars="220"/>
              <w:rPr>
                <w:rFonts w:eastAsia="方正书宋简体"/>
                <w:sz w:val="24"/>
              </w:rPr>
            </w:pPr>
          </w:p>
          <w:p>
            <w:pPr>
              <w:ind w:right="967"/>
              <w:jc w:val="right"/>
              <w:rPr>
                <w:rFonts w:eastAsia="方正书宋简体"/>
                <w:szCs w:val="21"/>
              </w:rPr>
            </w:pPr>
            <w:r>
              <w:rPr>
                <w:rFonts w:hint="eastAsia" w:eastAsia="方正书宋简体"/>
                <w:szCs w:val="21"/>
              </w:rPr>
              <w:t>单位盖章</w:t>
            </w:r>
          </w:p>
          <w:p>
            <w:pPr>
              <w:spacing w:beforeLines="50"/>
              <w:ind w:right="57" w:rightChars="27"/>
              <w:jc w:val="left"/>
              <w:rPr>
                <w:rFonts w:eastAsia="方正书宋简体"/>
                <w:szCs w:val="21"/>
              </w:rPr>
            </w:pPr>
            <w:r>
              <w:rPr>
                <w:rFonts w:hint="eastAsia" w:eastAsia="方正书宋简体"/>
                <w:szCs w:val="21"/>
                <w:lang w:val="en-US" w:eastAsia="zh-CN"/>
              </w:rPr>
              <w:t xml:space="preserve">                                                    2016</w:t>
            </w:r>
            <w:r>
              <w:rPr>
                <w:rFonts w:hint="eastAsia" w:eastAsia="方正书宋简体"/>
                <w:szCs w:val="21"/>
              </w:rPr>
              <w:t>年</w:t>
            </w:r>
            <w:r>
              <w:rPr>
                <w:rFonts w:eastAsia="方正书宋简体"/>
                <w:szCs w:val="21"/>
              </w:rPr>
              <w:t xml:space="preserve"> </w:t>
            </w:r>
            <w:r>
              <w:rPr>
                <w:rFonts w:hint="eastAsia" w:eastAsia="方正书宋简体"/>
                <w:szCs w:val="21"/>
                <w:lang w:val="en-US" w:eastAsia="zh-CN"/>
              </w:rPr>
              <w:t>5</w:t>
            </w:r>
            <w:r>
              <w:rPr>
                <w:rFonts w:eastAsia="方正书宋简体"/>
                <w:szCs w:val="21"/>
              </w:rPr>
              <w:t xml:space="preserve">  </w:t>
            </w:r>
            <w:r>
              <w:rPr>
                <w:rFonts w:hint="eastAsia" w:eastAsia="方正书宋简体"/>
                <w:szCs w:val="21"/>
              </w:rPr>
              <w:t>月</w:t>
            </w:r>
            <w:r>
              <w:rPr>
                <w:rFonts w:eastAsia="方正书宋简体"/>
                <w:szCs w:val="21"/>
              </w:rPr>
              <w:t xml:space="preserve"> </w:t>
            </w:r>
            <w:r>
              <w:rPr>
                <w:rFonts w:hint="eastAsia" w:eastAsia="方正书宋简体"/>
                <w:szCs w:val="21"/>
                <w:lang w:val="en-US" w:eastAsia="zh-CN"/>
              </w:rPr>
              <w:t>10</w:t>
            </w:r>
            <w:bookmarkStart w:id="0" w:name="_GoBack"/>
            <w:bookmarkEnd w:id="0"/>
            <w:r>
              <w:rPr>
                <w:rFonts w:eastAsia="方正书宋简体"/>
                <w:szCs w:val="21"/>
              </w:rPr>
              <w:t xml:space="preserve">  </w:t>
            </w:r>
            <w:r>
              <w:rPr>
                <w:rFonts w:hint="eastAsia" w:eastAsia="方正书宋简体"/>
                <w:szCs w:val="21"/>
              </w:rPr>
              <w:t>日</w:t>
            </w:r>
          </w:p>
        </w:tc>
      </w:tr>
    </w:tbl>
    <w:p>
      <w:pPr>
        <w:spacing w:line="400" w:lineRule="exact"/>
        <w:jc w:val="left"/>
        <w:rPr>
          <w:rFonts w:eastAsia="黑体"/>
          <w:sz w:val="24"/>
        </w:rPr>
      </w:pPr>
    </w:p>
    <w:tbl>
      <w:tblPr>
        <w:tblStyle w:val="5"/>
        <w:tblW w:w="891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80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906" w:hRule="atLeast"/>
          <w:jc w:val="center"/>
        </w:trPr>
        <w:tc>
          <w:tcPr>
            <w:tcW w:w="828" w:type="dxa"/>
            <w:tcBorders>
              <w:top w:val="single" w:color="auto" w:sz="8" w:space="0"/>
              <w:bottom w:val="single" w:color="auto" w:sz="8" w:space="0"/>
            </w:tcBorders>
            <w:vAlign w:val="center"/>
          </w:tcPr>
          <w:p>
            <w:pPr>
              <w:jc w:val="center"/>
              <w:rPr>
                <w:rFonts w:eastAsia="方正书宋简体"/>
                <w:szCs w:val="21"/>
              </w:rPr>
            </w:pPr>
            <w:r>
              <w:rPr>
                <w:rFonts w:hint="eastAsia" w:eastAsia="方正书宋简体"/>
                <w:szCs w:val="21"/>
              </w:rPr>
              <w:t>主</w:t>
            </w:r>
          </w:p>
          <w:p>
            <w:pPr>
              <w:jc w:val="center"/>
              <w:rPr>
                <w:rFonts w:eastAsia="方正书宋简体"/>
                <w:szCs w:val="21"/>
              </w:rPr>
            </w:pPr>
            <w:r>
              <w:rPr>
                <w:rFonts w:hint="eastAsia" w:eastAsia="方正书宋简体"/>
                <w:szCs w:val="21"/>
              </w:rPr>
              <w:t>管</w:t>
            </w:r>
          </w:p>
          <w:p>
            <w:pPr>
              <w:jc w:val="center"/>
              <w:rPr>
                <w:rFonts w:eastAsia="方正书宋简体"/>
                <w:szCs w:val="21"/>
              </w:rPr>
            </w:pPr>
            <w:r>
              <w:rPr>
                <w:rFonts w:hint="eastAsia" w:eastAsia="方正书宋简体"/>
                <w:szCs w:val="21"/>
              </w:rPr>
              <w:t>厅</w:t>
            </w:r>
          </w:p>
          <w:p>
            <w:pPr>
              <w:jc w:val="center"/>
              <w:rPr>
                <w:rFonts w:eastAsia="方正书宋简体"/>
                <w:szCs w:val="21"/>
              </w:rPr>
            </w:pPr>
            <w:r>
              <w:rPr>
                <w:rFonts w:hint="eastAsia" w:eastAsia="方正书宋简体"/>
                <w:szCs w:val="21"/>
              </w:rPr>
              <w:t>（局）</w:t>
            </w:r>
          </w:p>
          <w:p>
            <w:pPr>
              <w:jc w:val="center"/>
              <w:rPr>
                <w:rFonts w:eastAsia="方正书宋简体"/>
                <w:szCs w:val="21"/>
              </w:rPr>
            </w:pPr>
            <w:r>
              <w:rPr>
                <w:rFonts w:hint="eastAsia" w:eastAsia="方正书宋简体"/>
                <w:szCs w:val="21"/>
              </w:rPr>
              <w:t>、</w:t>
            </w:r>
          </w:p>
          <w:p>
            <w:pPr>
              <w:jc w:val="center"/>
              <w:rPr>
                <w:rFonts w:eastAsia="方正书宋简体"/>
                <w:szCs w:val="21"/>
              </w:rPr>
            </w:pPr>
            <w:r>
              <w:rPr>
                <w:rFonts w:hint="eastAsia" w:eastAsia="方正书宋简体"/>
                <w:szCs w:val="21"/>
              </w:rPr>
              <w:t>设</w:t>
            </w:r>
          </w:p>
          <w:p>
            <w:pPr>
              <w:jc w:val="center"/>
              <w:rPr>
                <w:rFonts w:eastAsia="方正书宋简体"/>
                <w:szCs w:val="21"/>
              </w:rPr>
            </w:pPr>
            <w:r>
              <w:rPr>
                <w:rFonts w:hint="eastAsia" w:eastAsia="方正书宋简体"/>
                <w:szCs w:val="21"/>
              </w:rPr>
              <w:t>区</w:t>
            </w:r>
          </w:p>
          <w:p>
            <w:pPr>
              <w:jc w:val="center"/>
              <w:rPr>
                <w:rFonts w:eastAsia="方正书宋简体"/>
                <w:szCs w:val="21"/>
              </w:rPr>
            </w:pPr>
            <w:r>
              <w:rPr>
                <w:rFonts w:hint="eastAsia" w:eastAsia="方正书宋简体"/>
                <w:szCs w:val="21"/>
              </w:rPr>
              <w:t>市</w:t>
            </w:r>
          </w:p>
          <w:p>
            <w:pPr>
              <w:jc w:val="center"/>
              <w:rPr>
                <w:rFonts w:eastAsia="方正书宋简体"/>
                <w:szCs w:val="21"/>
              </w:rPr>
            </w:pPr>
            <w:r>
              <w:rPr>
                <w:rFonts w:hint="eastAsia" w:eastAsia="方正书宋简体"/>
                <w:szCs w:val="21"/>
              </w:rPr>
              <w:t>意</w:t>
            </w:r>
          </w:p>
          <w:p>
            <w:pPr>
              <w:jc w:val="center"/>
              <w:rPr>
                <w:rFonts w:ascii="宋体"/>
                <w:szCs w:val="21"/>
              </w:rPr>
            </w:pPr>
            <w:r>
              <w:rPr>
                <w:rFonts w:hint="eastAsia" w:eastAsia="方正书宋简体"/>
                <w:szCs w:val="21"/>
              </w:rPr>
              <w:t>见</w:t>
            </w:r>
          </w:p>
        </w:tc>
        <w:tc>
          <w:tcPr>
            <w:tcW w:w="8089" w:type="dxa"/>
            <w:tcBorders>
              <w:top w:val="single" w:color="auto" w:sz="8" w:space="0"/>
              <w:bottom w:val="single" w:color="auto" w:sz="8" w:space="0"/>
            </w:tcBorders>
          </w:tcPr>
          <w:p>
            <w:pPr>
              <w:spacing w:beforeLines="50"/>
              <w:ind w:right="28"/>
              <w:rPr>
                <w:rFonts w:ascii="宋体"/>
                <w:szCs w:val="21"/>
              </w:rPr>
            </w:pPr>
            <w:r>
              <w:rPr>
                <w:rFonts w:hint="eastAsia" w:ascii="宋体" w:hAnsi="宋体"/>
                <w:szCs w:val="21"/>
              </w:rPr>
              <w:t>（推荐意见，以及本部门或本市对人选的培养目标和措施，要求目标描述定性定量结合，措施列举采用条目式）</w:t>
            </w: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420"/>
              <w:rPr>
                <w:rFonts w:ascii="宋体"/>
                <w:szCs w:val="21"/>
              </w:rPr>
            </w:pPr>
          </w:p>
          <w:p>
            <w:pPr>
              <w:ind w:right="547"/>
              <w:jc w:val="right"/>
              <w:rPr>
                <w:rFonts w:ascii="宋体"/>
                <w:szCs w:val="21"/>
              </w:rPr>
            </w:pPr>
            <w:r>
              <w:rPr>
                <w:rFonts w:hint="eastAsia" w:ascii="宋体" w:hAnsi="宋体"/>
                <w:szCs w:val="21"/>
              </w:rPr>
              <w:t>单位盖章</w:t>
            </w:r>
          </w:p>
          <w:p>
            <w:pPr>
              <w:ind w:right="420"/>
              <w:jc w:val="right"/>
              <w:rPr>
                <w:rFonts w:ascii="宋体"/>
                <w:szCs w:val="21"/>
              </w:rPr>
            </w:pPr>
          </w:p>
          <w:p>
            <w:pPr>
              <w:ind w:right="420"/>
              <w:jc w:val="right"/>
              <w:rPr>
                <w:rFonts w:asci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spacing w:line="400" w:lineRule="exact"/>
        <w:jc w:val="left"/>
        <w:rPr>
          <w:rFonts w:eastAsia="黑体"/>
          <w:sz w:val="24"/>
        </w:rPr>
      </w:pPr>
    </w:p>
    <w:tbl>
      <w:tblPr>
        <w:tblStyle w:val="5"/>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8845" w:type="dxa"/>
            <w:tcBorders>
              <w:top w:val="single" w:color="auto" w:sz="8" w:space="0"/>
            </w:tcBorders>
            <w:vAlign w:val="center"/>
          </w:tcPr>
          <w:p>
            <w:pPr>
              <w:jc w:val="center"/>
              <w:rPr>
                <w:rFonts w:ascii="宋体"/>
                <w:szCs w:val="21"/>
              </w:rPr>
            </w:pPr>
            <w:r>
              <w:rPr>
                <w:rFonts w:hint="eastAsia" w:ascii="宋体" w:hAnsi="宋体"/>
                <w:szCs w:val="21"/>
              </w:rPr>
              <w:t>专家评审意见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45" w:type="dxa"/>
          </w:tcPr>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jc w:val="left"/>
              <w:rPr>
                <w:rFonts w:ascii="宋体"/>
                <w:szCs w:val="21"/>
              </w:rPr>
            </w:pPr>
          </w:p>
          <w:p>
            <w:pPr>
              <w:ind w:right="2031" w:rightChars="967"/>
              <w:jc w:val="right"/>
              <w:rPr>
                <w:rFonts w:ascii="宋体" w:hAnsi="宋体"/>
                <w:szCs w:val="21"/>
              </w:rPr>
            </w:pPr>
            <w:r>
              <w:rPr>
                <w:rFonts w:hint="eastAsia" w:ascii="宋体" w:hAnsi="宋体"/>
                <w:szCs w:val="21"/>
              </w:rPr>
              <w:t>签</w:t>
            </w:r>
            <w:r>
              <w:rPr>
                <w:rFonts w:ascii="宋体" w:hAnsi="宋体"/>
                <w:szCs w:val="21"/>
              </w:rPr>
              <w:t xml:space="preserve">  </w:t>
            </w:r>
            <w:r>
              <w:rPr>
                <w:rFonts w:hint="eastAsia" w:ascii="宋体" w:hAnsi="宋体"/>
                <w:szCs w:val="21"/>
              </w:rPr>
              <w:t>名</w:t>
            </w:r>
            <w:r>
              <w:rPr>
                <w:rFonts w:ascii="宋体" w:hAnsi="宋体"/>
                <w:szCs w:val="21"/>
              </w:rPr>
              <w:t xml:space="preserve">                    </w:t>
            </w:r>
          </w:p>
          <w:p>
            <w:pPr>
              <w:ind w:right="210" w:rightChars="100"/>
              <w:jc w:val="right"/>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8845" w:type="dxa"/>
            <w:vAlign w:val="center"/>
          </w:tcPr>
          <w:p>
            <w:pPr>
              <w:jc w:val="center"/>
              <w:rPr>
                <w:rFonts w:ascii="宋体"/>
                <w:szCs w:val="21"/>
              </w:rPr>
            </w:pPr>
            <w:r>
              <w:rPr>
                <w:rFonts w:hint="eastAsia" w:ascii="宋体" w:hAnsi="宋体"/>
                <w:szCs w:val="21"/>
              </w:rPr>
              <w:t>联席会议审批意见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159" w:hRule="atLeast"/>
          <w:jc w:val="center"/>
        </w:trPr>
        <w:tc>
          <w:tcPr>
            <w:tcW w:w="8845" w:type="dxa"/>
            <w:tcBorders>
              <w:bottom w:val="single" w:color="auto" w:sz="8" w:space="0"/>
            </w:tcBorders>
          </w:tcPr>
          <w:p>
            <w:pPr>
              <w:jc w:val="lef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szCs w:val="21"/>
              </w:rPr>
            </w:pPr>
          </w:p>
          <w:p>
            <w:pPr>
              <w:ind w:right="435" w:rightChars="207" w:firstLine="118"/>
              <w:jc w:val="right"/>
              <w:rPr>
                <w:rFonts w:ascii="宋体" w:hAnsi="宋体"/>
                <w:szCs w:val="21"/>
              </w:rPr>
            </w:pPr>
            <w:r>
              <w:rPr>
                <w:rFonts w:hint="eastAsia" w:ascii="宋体" w:hAnsi="宋体"/>
                <w:szCs w:val="21"/>
              </w:rPr>
              <w:t>盖</w:t>
            </w:r>
            <w:r>
              <w:rPr>
                <w:rFonts w:ascii="宋体" w:hAnsi="宋体"/>
                <w:szCs w:val="21"/>
              </w:rPr>
              <w:t xml:space="preserve">  </w:t>
            </w:r>
            <w:r>
              <w:rPr>
                <w:rFonts w:hint="eastAsia" w:ascii="宋体" w:hAnsi="宋体"/>
                <w:szCs w:val="21"/>
              </w:rPr>
              <w:t>章</w:t>
            </w:r>
            <w:r>
              <w:rPr>
                <w:rFonts w:ascii="宋体" w:hAnsi="宋体"/>
                <w:szCs w:val="21"/>
              </w:rPr>
              <w:t xml:space="preserve">             </w:t>
            </w:r>
          </w:p>
          <w:p>
            <w:pPr>
              <w:ind w:right="210" w:rightChars="100"/>
              <w:jc w:val="right"/>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楷体简体">
    <w:altName w:val="宋体"/>
    <w:panose1 w:val="00000000000000000000"/>
    <w:charset w:val="86"/>
    <w:family w:val="script"/>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黑体">
    <w:panose1 w:val="02010609060101010101"/>
    <w:charset w:val="86"/>
    <w:family w:val="script"/>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83985"/>
    </w:sdtPr>
    <w:sdtContent>
      <w:p>
        <w:pPr>
          <w:pStyle w:val="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81310865">
    <w:nsid w:val="584B0291"/>
    <w:multiLevelType w:val="multilevel"/>
    <w:tmpl w:val="584B0291"/>
    <w:lvl w:ilvl="0" w:tentative="1">
      <w:start w:val="2"/>
      <w:numFmt w:val="japaneseCounting"/>
      <w:lvlText w:val="%1、"/>
      <w:lvlJc w:val="left"/>
      <w:pPr>
        <w:tabs>
          <w:tab w:val="left" w:pos="480"/>
        </w:tabs>
        <w:ind w:left="480" w:hanging="48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013262344">
    <w:nsid w:val="3C652808"/>
    <w:multiLevelType w:val="multilevel"/>
    <w:tmpl w:val="3C652808"/>
    <w:lvl w:ilvl="0" w:tentative="1">
      <w:start w:val="4"/>
      <w:numFmt w:val="japaneseCounting"/>
      <w:lvlText w:val="%1、"/>
      <w:lvlJc w:val="left"/>
      <w:pPr>
        <w:tabs>
          <w:tab w:val="left" w:pos="480"/>
        </w:tabs>
        <w:ind w:left="480" w:hanging="480"/>
      </w:pPr>
      <w:rPr>
        <w:rFonts w:hint="default"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1481310865"/>
  </w:num>
  <w:num w:numId="2">
    <w:abstractNumId w:val="10132623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A071B"/>
    <w:rsid w:val="00065913"/>
    <w:rsid w:val="00070950"/>
    <w:rsid w:val="0011375D"/>
    <w:rsid w:val="00136E45"/>
    <w:rsid w:val="00244607"/>
    <w:rsid w:val="003E3EE0"/>
    <w:rsid w:val="00413F73"/>
    <w:rsid w:val="00443C59"/>
    <w:rsid w:val="004772EC"/>
    <w:rsid w:val="0049369F"/>
    <w:rsid w:val="00494534"/>
    <w:rsid w:val="004A3F7C"/>
    <w:rsid w:val="00507438"/>
    <w:rsid w:val="005272E3"/>
    <w:rsid w:val="005F62A7"/>
    <w:rsid w:val="00647681"/>
    <w:rsid w:val="00685B3F"/>
    <w:rsid w:val="006B7332"/>
    <w:rsid w:val="0070702C"/>
    <w:rsid w:val="007332B2"/>
    <w:rsid w:val="00745CF2"/>
    <w:rsid w:val="00757891"/>
    <w:rsid w:val="007A071B"/>
    <w:rsid w:val="00840856"/>
    <w:rsid w:val="00910D52"/>
    <w:rsid w:val="00911AD0"/>
    <w:rsid w:val="00955F18"/>
    <w:rsid w:val="00A42C7F"/>
    <w:rsid w:val="00A838AE"/>
    <w:rsid w:val="00AD6541"/>
    <w:rsid w:val="00B501FB"/>
    <w:rsid w:val="00B64691"/>
    <w:rsid w:val="00C35E80"/>
    <w:rsid w:val="00C4727A"/>
    <w:rsid w:val="00C81610"/>
    <w:rsid w:val="00C81CF6"/>
    <w:rsid w:val="00CA2363"/>
    <w:rsid w:val="00CB2961"/>
    <w:rsid w:val="00CC128B"/>
    <w:rsid w:val="00D31855"/>
    <w:rsid w:val="00D42A7C"/>
    <w:rsid w:val="00D6773D"/>
    <w:rsid w:val="00D85B2F"/>
    <w:rsid w:val="00E30C9F"/>
    <w:rsid w:val="00EC14F3"/>
    <w:rsid w:val="00ED0C13"/>
    <w:rsid w:val="00EE5F1E"/>
    <w:rsid w:val="00F435A2"/>
    <w:rsid w:val="00F5619F"/>
    <w:rsid w:val="275517C2"/>
    <w:rsid w:val="34D1210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kern w:val="0"/>
      <w:sz w:val="20"/>
      <w:szCs w:val="20"/>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locked/>
    <w:uiPriority w:val="99"/>
    <w:rPr>
      <w:rFonts w:eastAsia="宋体"/>
      <w:lang w:bidi="ar-SA"/>
    </w:rPr>
  </w:style>
  <w:style w:type="character" w:customStyle="1" w:styleId="7">
    <w:name w:val="页眉 Char"/>
    <w:basedOn w:val="4"/>
    <w:link w:val="3"/>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49B0FF-B74A-4F94-8750-865B3A1D2B40}">
  <ds:schemaRefs/>
</ds:datastoreItem>
</file>

<file path=docProps/app.xml><?xml version="1.0" encoding="utf-8"?>
<Properties xmlns="http://schemas.openxmlformats.org/officeDocument/2006/extended-properties" xmlns:vt="http://schemas.openxmlformats.org/officeDocument/2006/docPropsVTypes">
  <Template>Normal.dotm</Template>
  <Pages>1</Pages>
  <Words>671</Words>
  <Characters>3826</Characters>
  <Lines>31</Lines>
  <Paragraphs>8</Paragraphs>
  <TotalTime>0</TotalTime>
  <ScaleCrop>false</ScaleCrop>
  <LinksUpToDate>false</LinksUpToDate>
  <CharactersWithSpaces>4489</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2016-04-26T02:57:00Z</dcterms:created>
  <dc:creator>汪小洲</dc:creator>
  <cp:lastModifiedBy>lenovo-1</cp:lastModifiedBy>
  <cp:lastPrinted>2016-04-26T07:13:00Z</cp:lastPrinted>
  <dcterms:modified xsi:type="dcterms:W3CDTF">2016-05-10T03:22:33Z</dcterms:modified>
  <dc:title>附件2</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